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0EA0" w14:textId="4B5317BE" w:rsidR="001743FD" w:rsidRDefault="001743FD" w:rsidP="001743FD">
      <w:pPr>
        <w:pStyle w:val="CM2"/>
        <w:suppressAutoHyphens w:val="0"/>
        <w:spacing w:line="264" w:lineRule="auto"/>
        <w:jc w:val="center"/>
        <w:textAlignment w:val="baseline"/>
        <w:rPr>
          <w:rFonts w:eastAsiaTheme="minorHAnsi"/>
          <w:b/>
          <w:color w:val="000000"/>
          <w:lang w:eastAsia="en-US"/>
        </w:rPr>
      </w:pPr>
      <w:r w:rsidRPr="001743FD">
        <w:rPr>
          <w:rFonts w:eastAsiaTheme="minorHAnsi"/>
          <w:b/>
          <w:color w:val="000000"/>
          <w:lang w:eastAsia="en-US"/>
        </w:rPr>
        <w:t>AUTODICHIARAZIONE E MODULO DI IMPEGNO</w:t>
      </w:r>
    </w:p>
    <w:p w14:paraId="4035E6D1" w14:textId="77777777" w:rsidR="001743FD" w:rsidRPr="001743FD" w:rsidRDefault="001743FD" w:rsidP="001743FD">
      <w:pPr>
        <w:pStyle w:val="CM2"/>
        <w:suppressAutoHyphens w:val="0"/>
        <w:spacing w:line="264" w:lineRule="auto"/>
        <w:jc w:val="center"/>
        <w:textAlignment w:val="baseline"/>
        <w:rPr>
          <w:rFonts w:eastAsiaTheme="minorHAnsi"/>
          <w:b/>
          <w:color w:val="000000"/>
          <w:lang w:eastAsia="en-US"/>
        </w:rPr>
      </w:pPr>
    </w:p>
    <w:p w14:paraId="1E3A198C" w14:textId="77777777" w:rsidR="001743FD" w:rsidRP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p w14:paraId="74D25F03" w14:textId="7E897705" w:rsidR="004B283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Io sottoscritto/a ________________________________________  </w:t>
      </w:r>
    </w:p>
    <w:p w14:paraId="7AA8050E" w14:textId="77777777" w:rsidR="00BB421E" w:rsidRPr="001743FD" w:rsidRDefault="00BB421E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p w14:paraId="218489F7" w14:textId="17742339" w:rsidR="001743FD" w:rsidRPr="001743FD" w:rsidRDefault="001743FD" w:rsidP="001743FD">
      <w:pPr>
        <w:pStyle w:val="CM2"/>
        <w:suppressAutoHyphens w:val="0"/>
        <w:spacing w:before="240" w:after="240" w:line="264" w:lineRule="auto"/>
        <w:jc w:val="center"/>
        <w:textAlignment w:val="baseline"/>
        <w:rPr>
          <w:rFonts w:eastAsiaTheme="minorHAnsi"/>
          <w:b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b/>
          <w:color w:val="000000"/>
          <w:sz w:val="20"/>
          <w:szCs w:val="20"/>
          <w:lang w:eastAsia="en-US"/>
        </w:rPr>
        <w:t>DICHIARO</w:t>
      </w:r>
    </w:p>
    <w:p w14:paraId="74AD8A11" w14:textId="5D780CA2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a)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avere letto e compreso l’informativa relativa ai trattamenti di dati relativi ad attività per il contrasto del Covid-19; </w:t>
      </w:r>
    </w:p>
    <w:p w14:paraId="40969700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b)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essere stato informato e di avere ben compreso gli obblighi e le prescrizioni per il contenimento del contagio da Covid-19; </w:t>
      </w:r>
    </w:p>
    <w:p w14:paraId="6C2BB955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c)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essere a conoscenza dell’obbligo di rimanere al proprio domicilio in presenza di febbre (oltre 37.5°) o di altri sintomi influenzali e di chiamare il proprio medico di famiglia e l’Autorità Sanitaria competente; </w:t>
      </w:r>
    </w:p>
    <w:p w14:paraId="6471E604" w14:textId="49542FEF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d)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essere a conoscenza dell’obbligo previsto dalla legge (art. 20 comma 2 lett. e) d.lgs. 81/2008) di segnalare immediatamente al datore di lavoro, 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 xml:space="preserve">ai titolari,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>o a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i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 prepost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i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 qualsiasi eventuale condizione di pericolo per la salute e la sicurezza sui luoghi di lavoro, tra cui sintomi di influenza, temperatura, provenienza da zone a rischio o contatto con persone positive al virus nei 14 giorni precedenti, ecc. e in tutti i casi in cui i provvedimenti dell’Autorità impongono di informare il medico di famiglia e l’Autorità sanitaria e di rimanere al proprio domicilio, e pertanto</w:t>
      </w:r>
    </w:p>
    <w:p w14:paraId="7F6D47B4" w14:textId="77777777" w:rsidR="001743FD" w:rsidRPr="001743FD" w:rsidRDefault="001743FD" w:rsidP="001743FD">
      <w:pPr>
        <w:pStyle w:val="CM2"/>
        <w:suppressAutoHyphens w:val="0"/>
        <w:spacing w:before="240" w:after="240" w:line="264" w:lineRule="auto"/>
        <w:jc w:val="center"/>
        <w:textAlignment w:val="baseline"/>
        <w:rPr>
          <w:rFonts w:eastAsiaTheme="minorHAnsi"/>
          <w:b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b/>
          <w:color w:val="000000"/>
          <w:sz w:val="20"/>
          <w:szCs w:val="20"/>
          <w:lang w:eastAsia="en-US"/>
        </w:rPr>
        <w:t>DICHIARO</w:t>
      </w:r>
    </w:p>
    <w:tbl>
      <w:tblPr>
        <w:tblStyle w:val="Grigliatabella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4773"/>
      </w:tblGrid>
      <w:tr w:rsidR="001743FD" w:rsidRPr="001743FD" w14:paraId="7DEF864A" w14:textId="77777777" w:rsidTr="001743FD">
        <w:tc>
          <w:tcPr>
            <w:tcW w:w="5150" w:type="dxa"/>
          </w:tcPr>
          <w:p w14:paraId="1E64C126" w14:textId="25BF52D1" w:rsidR="001743FD" w:rsidRPr="001743FD" w:rsidRDefault="001743FD" w:rsidP="001743F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di provenire da zone a rischio epidemiologico</w:t>
            </w:r>
          </w:p>
        </w:tc>
        <w:tc>
          <w:tcPr>
            <w:tcW w:w="4773" w:type="dxa"/>
          </w:tcPr>
          <w:p w14:paraId="1A529E75" w14:textId="6F3600E0" w:rsidR="001743FD" w:rsidRPr="001743FD" w:rsidRDefault="001743FD" w:rsidP="001743F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di non provenire da zone a rischio epidemiologico</w:t>
            </w:r>
          </w:p>
          <w:p w14:paraId="6E95A533" w14:textId="77777777" w:rsidR="001743FD" w:rsidRPr="001743FD" w:rsidRDefault="001743FD" w:rsidP="001743FD">
            <w:pPr>
              <w:pStyle w:val="CM2"/>
              <w:suppressAutoHyphens w:val="0"/>
              <w:spacing w:line="264" w:lineRule="auto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43FD" w:rsidRPr="001743FD" w14:paraId="0F313573" w14:textId="77777777" w:rsidTr="001743FD">
        <w:tc>
          <w:tcPr>
            <w:tcW w:w="5150" w:type="dxa"/>
          </w:tcPr>
          <w:p w14:paraId="68FFD352" w14:textId="69F79325" w:rsidR="001743FD" w:rsidRPr="001743FD" w:rsidRDefault="001743FD" w:rsidP="001743F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di avere avuto contatti, negli ultimi 14 giorni, con soggetti risultati positivi al COVID-19</w:t>
            </w:r>
          </w:p>
        </w:tc>
        <w:tc>
          <w:tcPr>
            <w:tcW w:w="4773" w:type="dxa"/>
          </w:tcPr>
          <w:p w14:paraId="395AD62B" w14:textId="6D584AAF" w:rsidR="001743FD" w:rsidRPr="001743FD" w:rsidRDefault="001743FD" w:rsidP="001743F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di non avere avuto contatti, negli ultimi 14 </w:t>
            </w:r>
            <w:proofErr w:type="spellStart"/>
            <w:proofErr w:type="gramStart"/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giorni,con</w:t>
            </w:r>
            <w:proofErr w:type="spellEnd"/>
            <w:proofErr w:type="gramEnd"/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soggetti risultati positivi al COVID-19 </w:t>
            </w:r>
          </w:p>
          <w:p w14:paraId="6CD7003E" w14:textId="77777777" w:rsidR="001743FD" w:rsidRPr="001743FD" w:rsidRDefault="001743FD" w:rsidP="001743FD">
            <w:pPr>
              <w:pStyle w:val="CM2"/>
              <w:suppressAutoHyphens w:val="0"/>
              <w:spacing w:line="264" w:lineRule="auto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743FD" w:rsidRPr="001743FD" w14:paraId="29C649B3" w14:textId="77777777" w:rsidTr="001743FD">
        <w:tc>
          <w:tcPr>
            <w:tcW w:w="5150" w:type="dxa"/>
          </w:tcPr>
          <w:p w14:paraId="6DDC380B" w14:textId="34300C87" w:rsidR="001743FD" w:rsidRPr="001743FD" w:rsidRDefault="001743FD" w:rsidP="001743F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di avere temperatura corporea superiore a 37,5° o altri sintomi influenzali</w:t>
            </w:r>
          </w:p>
        </w:tc>
        <w:tc>
          <w:tcPr>
            <w:tcW w:w="4773" w:type="dxa"/>
          </w:tcPr>
          <w:p w14:paraId="397071B0" w14:textId="4593E043" w:rsidR="001743FD" w:rsidRPr="001743FD" w:rsidRDefault="001743FD" w:rsidP="004B283D">
            <w:pPr>
              <w:pStyle w:val="CM2"/>
              <w:suppressAutoHyphens w:val="0"/>
              <w:spacing w:line="264" w:lineRule="auto"/>
              <w:ind w:left="318" w:hanging="318"/>
              <w:jc w:val="both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sym w:font="Webdings" w:char="F063"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1743FD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di non avere temperatura corporea superiore a 37,5° o altri sintomi influenzali </w:t>
            </w:r>
          </w:p>
        </w:tc>
      </w:tr>
    </w:tbl>
    <w:p w14:paraId="37062CEC" w14:textId="77777777" w:rsidR="001743FD" w:rsidRPr="001743FD" w:rsidRDefault="001743FD" w:rsidP="001743FD">
      <w:pPr>
        <w:pStyle w:val="CM2"/>
        <w:suppressAutoHyphens w:val="0"/>
        <w:spacing w:before="240" w:after="240" w:line="264" w:lineRule="auto"/>
        <w:jc w:val="center"/>
        <w:textAlignment w:val="baseline"/>
        <w:rPr>
          <w:rFonts w:eastAsiaTheme="minorHAnsi"/>
          <w:b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b/>
          <w:color w:val="000000"/>
          <w:sz w:val="20"/>
          <w:szCs w:val="20"/>
          <w:lang w:eastAsia="en-US"/>
        </w:rPr>
        <w:t xml:space="preserve">SONO CONSAPEVOLE E ACCETTO </w:t>
      </w:r>
    </w:p>
    <w:p w14:paraId="02F62BDC" w14:textId="3CAEC03F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non poter fare ingresso o di poter permanere </w:t>
      </w:r>
      <w:r>
        <w:rPr>
          <w:rFonts w:eastAsiaTheme="minorHAnsi"/>
          <w:color w:val="000000"/>
          <w:sz w:val="20"/>
          <w:szCs w:val="20"/>
          <w:lang w:eastAsia="en-US"/>
        </w:rPr>
        <w:t>nei locali dell’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e di doverlo dichiarare tempestivamente laddove, anche successivamente all’ingresso, sussistano le condizioni di pericolo (sintomi di influenza, temperatura oltre 37.5°, provenienza da zone a rischio o contatto con persone positive al virus nei 14 giorni precedenti, etc.) in cui i provvedimenti dell’Autorità impongono di informare il medico di famiglia e l’Autorità Sanitaria competente e di rimanere al proprio domicilio; </w:t>
      </w:r>
    </w:p>
    <w:p w14:paraId="38FD4D65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di essere sottoposto all’accesso ai locali aziendali al controllo della temperatura corporea; </w:t>
      </w:r>
    </w:p>
    <w:p w14:paraId="688EF78E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che, nel caso di rilevazione all’ingresso della temperatura superiore a 37,5° la persona è momentaneamente isolata e fornita di mascherina e dovrà contattare nel più breve tempo possibile il proprio medico curante/autorità preposte e seguire le sue indicazioni; </w:t>
      </w:r>
    </w:p>
    <w:p w14:paraId="4FBBE797" w14:textId="6545F03C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che, nel caso in cui una persona presente </w:t>
      </w:r>
      <w:r>
        <w:rPr>
          <w:rFonts w:eastAsiaTheme="minorHAnsi"/>
          <w:color w:val="000000"/>
          <w:sz w:val="20"/>
          <w:szCs w:val="20"/>
          <w:lang w:eastAsia="en-US"/>
        </w:rPr>
        <w:t>nei locali dell’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>sviluppi febbre e sintomi di infezione respiratoria quali la tosse, lo deve dichiarare immediatamente all’ufficio del personale, e si dovrà procedere al suo isolamento in base alle disposizioni dell’Autorità Sanitaria competente e a quello degli altri presenti dai locali, e che, in tale caso, 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procede immediatamente ad avvertire le Autorità Sanitarie competenti e i numeri di emergenza per il COVID-19 forniti dalla Regione o dal Ministero della Salute; </w:t>
      </w:r>
    </w:p>
    <w:p w14:paraId="76B05FFF" w14:textId="6AEBD246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>che, nel caso di persona rinvenuta sintomatica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nei locali dell’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, quest’ultima deve collaborare con le Autorità sanitarie per la definizione degli eventuali “contatti stretti” di una persona che sia stata riscontrata positiva al tampone COVID-19 </w:t>
      </w:r>
    </w:p>
    <w:p w14:paraId="675FB92A" w14:textId="2942710D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che nel caso di persona rinvenuta sintomatica </w:t>
      </w:r>
      <w:r>
        <w:rPr>
          <w:rFonts w:eastAsiaTheme="minorHAnsi"/>
          <w:color w:val="000000"/>
          <w:sz w:val="20"/>
          <w:szCs w:val="20"/>
          <w:lang w:eastAsia="en-US"/>
        </w:rPr>
        <w:t>all’interno dell’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, i possibili contatti stretti hanno l’obbligo di lasciare cautelativamente </w:t>
      </w:r>
      <w:r>
        <w:rPr>
          <w:rFonts w:eastAsiaTheme="minorHAnsi"/>
          <w:color w:val="000000"/>
          <w:sz w:val="20"/>
          <w:szCs w:val="20"/>
          <w:lang w:eastAsia="en-US"/>
        </w:rPr>
        <w:t>i locali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, secondo le indicazioni dell’Autorità sanitaria </w:t>
      </w:r>
    </w:p>
    <w:p w14:paraId="5E4F6017" w14:textId="1583C0DA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che nel caso di lavoratori già risultati positivi al tampone, vi è l’obbligo di comunicare la certificazione medica da cui risulti la “avvenuta negativizzazione” del tampone </w:t>
      </w:r>
    </w:p>
    <w:p w14:paraId="1192C4CA" w14:textId="72EEF157" w:rsidR="001743FD" w:rsidRDefault="001743FD" w:rsidP="004B283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b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>che, nel caso in cui l’autorità sanitaria competente disponga misure aggiuntive specifiche, il datore di lavoro deve fornire la massima collaborazione</w:t>
      </w:r>
    </w:p>
    <w:p w14:paraId="22919650" w14:textId="77777777" w:rsidR="001743FD" w:rsidRPr="001743FD" w:rsidRDefault="001743FD" w:rsidP="001743FD">
      <w:pPr>
        <w:pStyle w:val="CM2"/>
        <w:suppressAutoHyphens w:val="0"/>
        <w:spacing w:before="240" w:after="240" w:line="264" w:lineRule="auto"/>
        <w:jc w:val="center"/>
        <w:textAlignment w:val="baseline"/>
        <w:rPr>
          <w:rFonts w:eastAsiaTheme="minorHAnsi"/>
          <w:b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b/>
          <w:color w:val="000000"/>
          <w:sz w:val="20"/>
          <w:szCs w:val="20"/>
          <w:lang w:eastAsia="en-US"/>
        </w:rPr>
        <w:t xml:space="preserve">MI IMPEGNO </w:t>
      </w:r>
    </w:p>
    <w:p w14:paraId="464039A1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rispettare, nel caso di rilevazione della temperatura superiore a 37,5°, la misura dell’isolamento temporaneo e, in tale caso, a informare immediatamente il medico curate e a rispettare le prescrizioni impartire da quest’ultimo, dandone notizia al datore di lavoro; </w:t>
      </w:r>
    </w:p>
    <w:p w14:paraId="28EFA2AB" w14:textId="5F9C6670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rispettare tutte le disposizioni delle Autorità e del datore di lavoro relative all’accesso e alla permanenza </w:t>
      </w:r>
      <w:r>
        <w:rPr>
          <w:rFonts w:eastAsiaTheme="minorHAnsi"/>
          <w:color w:val="000000"/>
          <w:sz w:val="20"/>
          <w:szCs w:val="20"/>
          <w:lang w:eastAsia="en-US"/>
        </w:rPr>
        <w:t>nei locali dell’</w:t>
      </w:r>
      <w:r w:rsidR="00BB421E">
        <w:rPr>
          <w:rFonts w:eastAsiaTheme="minorHAnsi"/>
          <w:color w:val="000000"/>
          <w:sz w:val="20"/>
          <w:szCs w:val="20"/>
          <w:lang w:eastAsia="en-US"/>
        </w:rPr>
        <w:t>Studio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, ed in particolare alle precauzioni igieniche e personali, ai dispositivi di protezione individuale, alla gestione di spazi comuni (mensa, spogliatoi, aree fumatori, distributori bevande e snack, </w:t>
      </w:r>
      <w:proofErr w:type="spellStart"/>
      <w:r w:rsidRPr="001743FD">
        <w:rPr>
          <w:rFonts w:eastAsiaTheme="minorHAnsi"/>
          <w:color w:val="000000"/>
          <w:sz w:val="20"/>
          <w:szCs w:val="20"/>
          <w:lang w:eastAsia="en-US"/>
        </w:rPr>
        <w:t>ecc</w:t>
      </w:r>
      <w:proofErr w:type="spellEnd"/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), organizzazione aziendale, gestione entrate e uscite, spostamenti interni, riunioni, eventi interni e formazione); </w:t>
      </w:r>
    </w:p>
    <w:p w14:paraId="0C40310C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informare tempestivamente e responsabilmente il datore di lavoro della presenza di qualsiasi sintomo influenzale durante l’espletamento della prestazione lavorativa, avendo cura di rimanere ad adeguata distanza dalle persone presenti; </w:t>
      </w:r>
    </w:p>
    <w:p w14:paraId="15A6524F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comunicare al medico competente la certificazione medica da cui risulti la “avvenuta negativizzazione” del tampone (per i lavoratori già risultati positivi al tampone) </w:t>
      </w:r>
    </w:p>
    <w:p w14:paraId="28B055FA" w14:textId="77777777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collaborare con il datore di lavoro in relazione agli adempimenti a suo carico per riscontrare le richieste delle autorità e in particolare delle autorità sanitarie </w:t>
      </w:r>
    </w:p>
    <w:p w14:paraId="0FDF10EB" w14:textId="6C3D6901" w:rsidR="001743FD" w:rsidRPr="001743FD" w:rsidRDefault="001743FD" w:rsidP="001743FD">
      <w:pPr>
        <w:pStyle w:val="CM2"/>
        <w:suppressAutoHyphens w:val="0"/>
        <w:spacing w:line="264" w:lineRule="auto"/>
        <w:ind w:left="284" w:hanging="284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 xml:space="preserve">a tenere ogni altro comportamento necessario e utile alla salute degli individui e alla sicurezza </w:t>
      </w:r>
      <w:r>
        <w:rPr>
          <w:rFonts w:eastAsiaTheme="minorHAnsi"/>
          <w:color w:val="000000"/>
          <w:sz w:val="20"/>
          <w:szCs w:val="20"/>
          <w:lang w:eastAsia="en-US"/>
        </w:rPr>
        <w:t>sul lavoro</w:t>
      </w:r>
    </w:p>
    <w:p w14:paraId="7B98CA94" w14:textId="77777777" w:rsidR="001743FD" w:rsidRP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p w14:paraId="0AF22F79" w14:textId="77777777" w:rsid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p w14:paraId="5E36C46D" w14:textId="77777777" w:rsid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</w:p>
    <w:p w14:paraId="2FA08D59" w14:textId="0C182961" w:rsidR="001743FD" w:rsidRP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>Data, __________</w:t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ab/>
        <w:t>_____________________________________</w:t>
      </w:r>
    </w:p>
    <w:p w14:paraId="3D5B534B" w14:textId="107E740D" w:rsidR="001743FD" w:rsidRPr="001743FD" w:rsidRDefault="001743FD" w:rsidP="001743FD">
      <w:pPr>
        <w:pStyle w:val="CM2"/>
        <w:suppressAutoHyphens w:val="0"/>
        <w:spacing w:line="264" w:lineRule="auto"/>
        <w:jc w:val="both"/>
        <w:textAlignment w:val="baseline"/>
        <w:rPr>
          <w:rFonts w:eastAsiaTheme="minorHAnsi"/>
          <w:color w:val="000000"/>
          <w:sz w:val="20"/>
          <w:szCs w:val="20"/>
          <w:lang w:eastAsia="en-US"/>
        </w:rPr>
      </w:pPr>
      <w:r w:rsidRPr="001743FD"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>
        <w:rPr>
          <w:rFonts w:eastAsiaTheme="minorHAnsi"/>
          <w:color w:val="000000"/>
          <w:sz w:val="20"/>
          <w:szCs w:val="20"/>
          <w:lang w:eastAsia="en-US"/>
        </w:rPr>
        <w:tab/>
      </w:r>
      <w:r w:rsidRPr="001743FD">
        <w:rPr>
          <w:rFonts w:eastAsiaTheme="minorHAnsi"/>
          <w:color w:val="000000"/>
          <w:sz w:val="20"/>
          <w:szCs w:val="20"/>
          <w:lang w:eastAsia="en-US"/>
        </w:rPr>
        <w:t>(firma)</w:t>
      </w:r>
    </w:p>
    <w:p w14:paraId="7B729252" w14:textId="77777777" w:rsidR="00780275" w:rsidRPr="001743FD" w:rsidRDefault="00780275" w:rsidP="00780275">
      <w:pPr>
        <w:pStyle w:val="Titolo1"/>
        <w:rPr>
          <w:sz w:val="20"/>
          <w:szCs w:val="20"/>
        </w:rPr>
      </w:pPr>
    </w:p>
    <w:sectPr w:rsidR="00780275" w:rsidRPr="001743FD" w:rsidSect="00F21D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134" w:bottom="1134" w:left="1134" w:header="284" w:footer="284" w:gutter="0"/>
      <w:cols w:space="3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1B1B" w14:textId="77777777" w:rsidR="00CD1DFB" w:rsidRDefault="00CD1DFB" w:rsidP="00177A00">
      <w:pPr>
        <w:spacing w:after="0" w:line="240" w:lineRule="auto"/>
      </w:pPr>
      <w:r>
        <w:separator/>
      </w:r>
    </w:p>
  </w:endnote>
  <w:endnote w:type="continuationSeparator" w:id="0">
    <w:p w14:paraId="5E0283D0" w14:textId="77777777" w:rsidR="00CD1DFB" w:rsidRDefault="00CD1DFB" w:rsidP="0017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E65B" w14:textId="77777777" w:rsidR="006E6393" w:rsidRDefault="006E6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1D551" w14:textId="77777777" w:rsidR="006E6393" w:rsidRPr="008A2671" w:rsidRDefault="006E6393" w:rsidP="006E6393">
    <w:pPr>
      <w:pStyle w:val="Pidipagina"/>
      <w:pBdr>
        <w:top w:val="single" w:sz="4" w:space="0" w:color="auto"/>
      </w:pBdr>
      <w:jc w:val="center"/>
      <w:rPr>
        <w:rFonts w:ascii="Times New Roman" w:hAnsi="Times New Roman" w:cs="Times New Roman"/>
        <w:w w:val="90"/>
        <w:sz w:val="18"/>
        <w:szCs w:val="18"/>
      </w:rPr>
    </w:pPr>
    <w:r w:rsidRPr="008A2671">
      <w:rPr>
        <w:rFonts w:ascii="Times New Roman" w:hAnsi="Times New Roman" w:cs="Times New Roman"/>
        <w:w w:val="90"/>
        <w:sz w:val="18"/>
        <w:szCs w:val="18"/>
      </w:rPr>
      <w:t xml:space="preserve">Corso Dante n. 28 - 15011 - ACQUI TERME   -  </w:t>
    </w:r>
  </w:p>
  <w:p w14:paraId="15517100" w14:textId="77777777" w:rsidR="006E6393" w:rsidRPr="008A2671" w:rsidRDefault="006E6393" w:rsidP="006E6393">
    <w:pPr>
      <w:pStyle w:val="Pidipagina"/>
      <w:pBdr>
        <w:top w:val="single" w:sz="4" w:space="0" w:color="auto"/>
      </w:pBdr>
      <w:tabs>
        <w:tab w:val="left" w:pos="1143"/>
        <w:tab w:val="center" w:pos="5244"/>
      </w:tabs>
      <w:rPr>
        <w:rFonts w:ascii="Times New Roman" w:hAnsi="Times New Roman" w:cs="Times New Roman"/>
        <w:w w:val="90"/>
        <w:sz w:val="18"/>
        <w:szCs w:val="18"/>
        <w:lang w:val="en-GB"/>
      </w:rPr>
    </w:pPr>
    <w:r w:rsidRPr="008A2671">
      <w:rPr>
        <w:rFonts w:ascii="Times New Roman" w:hAnsi="Times New Roman" w:cs="Times New Roman"/>
        <w:w w:val="90"/>
        <w:sz w:val="18"/>
        <w:szCs w:val="18"/>
        <w:lang w:val="en-GB"/>
      </w:rPr>
      <w:tab/>
    </w:r>
    <w:r w:rsidRPr="008A2671">
      <w:rPr>
        <w:rFonts w:ascii="Times New Roman" w:hAnsi="Times New Roman" w:cs="Times New Roman"/>
        <w:w w:val="90"/>
        <w:sz w:val="18"/>
        <w:szCs w:val="18"/>
        <w:lang w:val="en-GB"/>
      </w:rPr>
      <w:tab/>
      <w:t>Tel.: 0144. 322374 - 57757 - 322525 / Fax:  0144. 55711</w:t>
    </w:r>
  </w:p>
  <w:p w14:paraId="7068C80A" w14:textId="77777777" w:rsidR="006E6393" w:rsidRPr="008A2671" w:rsidRDefault="006E6393" w:rsidP="006E6393">
    <w:pPr>
      <w:spacing w:after="0" w:line="240" w:lineRule="auto"/>
      <w:jc w:val="center"/>
      <w:rPr>
        <w:rFonts w:ascii="Times New Roman" w:hAnsi="Times New Roman" w:cs="Times New Roman"/>
        <w:i/>
        <w:w w:val="90"/>
        <w:sz w:val="18"/>
        <w:szCs w:val="18"/>
        <w:lang w:val="en-US"/>
      </w:rPr>
    </w:pPr>
    <w:proofErr w:type="gramStart"/>
    <w:r w:rsidRPr="008A2671">
      <w:rPr>
        <w:rFonts w:ascii="Times New Roman" w:hAnsi="Times New Roman" w:cs="Times New Roman"/>
        <w:w w:val="90"/>
        <w:sz w:val="18"/>
        <w:szCs w:val="18"/>
        <w:lang w:val="en-US"/>
      </w:rPr>
      <w:t>E.mail</w:t>
    </w:r>
    <w:proofErr w:type="gramEnd"/>
    <w:r w:rsidRPr="008A2671">
      <w:rPr>
        <w:rFonts w:ascii="Times New Roman" w:hAnsi="Times New Roman" w:cs="Times New Roman"/>
        <w:w w:val="90"/>
        <w:sz w:val="18"/>
        <w:szCs w:val="18"/>
        <w:lang w:val="en-US"/>
      </w:rPr>
      <w:t xml:space="preserve">:  </w:t>
    </w:r>
    <w:r w:rsidRPr="008A2671">
      <w:rPr>
        <w:rFonts w:ascii="Times New Roman" w:hAnsi="Times New Roman" w:cs="Times New Roman"/>
        <w:i/>
        <w:w w:val="90"/>
        <w:sz w:val="18"/>
        <w:szCs w:val="18"/>
        <w:lang w:val="en-US"/>
      </w:rPr>
      <w:t>segreteria@studiolegaleacqui.it</w:t>
    </w:r>
  </w:p>
  <w:p w14:paraId="7ECF2CED" w14:textId="77777777" w:rsidR="006E6393" w:rsidRPr="008A2671" w:rsidRDefault="006E6393" w:rsidP="006E6393">
    <w:pPr>
      <w:spacing w:after="0" w:line="240" w:lineRule="auto"/>
      <w:jc w:val="center"/>
      <w:rPr>
        <w:rFonts w:ascii="Times New Roman" w:hAnsi="Times New Roman" w:cs="Times New Roman"/>
        <w:w w:val="90"/>
        <w:sz w:val="18"/>
        <w:szCs w:val="18"/>
      </w:rPr>
    </w:pPr>
    <w:r w:rsidRPr="00C075D9">
      <w:rPr>
        <w:rFonts w:ascii="Times New Roman" w:hAnsi="Times New Roman" w:cs="Times New Roman"/>
        <w:w w:val="90"/>
        <w:sz w:val="18"/>
        <w:szCs w:val="18"/>
      </w:rPr>
      <w:t xml:space="preserve">P.  </w:t>
    </w:r>
    <w:r w:rsidRPr="008A2671">
      <w:rPr>
        <w:rFonts w:ascii="Times New Roman" w:hAnsi="Times New Roman" w:cs="Times New Roman"/>
        <w:w w:val="90"/>
        <w:sz w:val="18"/>
        <w:szCs w:val="18"/>
      </w:rPr>
      <w:t>I.V.A e Cod. Fisc. 01845730066</w:t>
    </w:r>
  </w:p>
  <w:p w14:paraId="3EED8DF1" w14:textId="77777777" w:rsidR="006E6393" w:rsidRDefault="006E63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76E6" w14:textId="77777777" w:rsidR="006E6393" w:rsidRDefault="006E6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18946" w14:textId="77777777" w:rsidR="00CD1DFB" w:rsidRDefault="00CD1DFB" w:rsidP="00177A00">
      <w:pPr>
        <w:spacing w:after="0" w:line="240" w:lineRule="auto"/>
      </w:pPr>
      <w:r>
        <w:separator/>
      </w:r>
    </w:p>
  </w:footnote>
  <w:footnote w:type="continuationSeparator" w:id="0">
    <w:p w14:paraId="4258240E" w14:textId="77777777" w:rsidR="00CD1DFB" w:rsidRDefault="00CD1DFB" w:rsidP="0017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D928" w14:textId="77777777" w:rsidR="006E6393" w:rsidRDefault="006E63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5142B" w14:textId="77777777" w:rsidR="00F21D3C" w:rsidRPr="00513447" w:rsidRDefault="00F21D3C" w:rsidP="00F21D3C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it-IT"/>
      </w:rPr>
    </w:pPr>
    <w:bookmarkStart w:id="0" w:name="_Hlk40113862"/>
    <w:bookmarkStart w:id="1" w:name="_Hlk40113863"/>
    <w:r w:rsidRPr="00513447">
      <w:rPr>
        <w:rFonts w:ascii="Times New Roman" w:eastAsia="Times New Roman" w:hAnsi="Times New Roman" w:cs="Times New Roman"/>
        <w:sz w:val="32"/>
        <w:szCs w:val="32"/>
        <w:lang w:eastAsia="it-IT"/>
      </w:rPr>
      <w:t>STUDIO LEGALE ASSOCIATO</w:t>
    </w:r>
  </w:p>
  <w:p w14:paraId="6663808C" w14:textId="77777777" w:rsidR="00F21D3C" w:rsidRPr="00513447" w:rsidRDefault="00F21D3C" w:rsidP="00F21D3C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32"/>
        <w:szCs w:val="32"/>
        <w:lang w:eastAsia="it-IT"/>
      </w:rPr>
    </w:pPr>
    <w:r w:rsidRPr="00513447">
      <w:rPr>
        <w:rFonts w:ascii="Times New Roman" w:eastAsia="Times New Roman" w:hAnsi="Times New Roman" w:cs="Times New Roman"/>
        <w:i/>
        <w:sz w:val="32"/>
        <w:szCs w:val="32"/>
        <w:lang w:eastAsia="it-IT"/>
      </w:rPr>
      <w:t>Mottura Giraud, Buffa, Ponzio, De Lorenzi, Icardi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8DD6" w14:textId="77777777" w:rsidR="006E6393" w:rsidRDefault="006E63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5AF6DC0"/>
    <w:multiLevelType w:val="hybridMultilevel"/>
    <w:tmpl w:val="249B4AA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D6198"/>
    <w:multiLevelType w:val="hybridMultilevel"/>
    <w:tmpl w:val="90B61374"/>
    <w:lvl w:ilvl="0" w:tplc="5F10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F5431"/>
    <w:multiLevelType w:val="hybridMultilevel"/>
    <w:tmpl w:val="4BEE55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7B9"/>
    <w:multiLevelType w:val="hybridMultilevel"/>
    <w:tmpl w:val="95F8F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F3B"/>
    <w:multiLevelType w:val="hybridMultilevel"/>
    <w:tmpl w:val="9EF6E402"/>
    <w:lvl w:ilvl="0" w:tplc="230E38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212AC"/>
    <w:multiLevelType w:val="hybridMultilevel"/>
    <w:tmpl w:val="98744126"/>
    <w:lvl w:ilvl="0" w:tplc="D090B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23E2"/>
    <w:multiLevelType w:val="hybridMultilevel"/>
    <w:tmpl w:val="9F1550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7B1666"/>
    <w:multiLevelType w:val="hybridMultilevel"/>
    <w:tmpl w:val="93FCB0F0"/>
    <w:lvl w:ilvl="0" w:tplc="72803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210A0"/>
    <w:multiLevelType w:val="hybridMultilevel"/>
    <w:tmpl w:val="E9D29F24"/>
    <w:lvl w:ilvl="0" w:tplc="9EC69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2D6"/>
    <w:multiLevelType w:val="hybridMultilevel"/>
    <w:tmpl w:val="3B802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2"/>
    <w:rsid w:val="00075B7D"/>
    <w:rsid w:val="000A0FEF"/>
    <w:rsid w:val="000B5995"/>
    <w:rsid w:val="000C1752"/>
    <w:rsid w:val="000C7DD5"/>
    <w:rsid w:val="000D3C76"/>
    <w:rsid w:val="0011333C"/>
    <w:rsid w:val="00156D8C"/>
    <w:rsid w:val="001743FD"/>
    <w:rsid w:val="00177A00"/>
    <w:rsid w:val="00181842"/>
    <w:rsid w:val="00197D83"/>
    <w:rsid w:val="001C6EC5"/>
    <w:rsid w:val="002027E8"/>
    <w:rsid w:val="00203593"/>
    <w:rsid w:val="00233B64"/>
    <w:rsid w:val="002629CF"/>
    <w:rsid w:val="002A6961"/>
    <w:rsid w:val="002D32F7"/>
    <w:rsid w:val="002E1532"/>
    <w:rsid w:val="0031331D"/>
    <w:rsid w:val="0031374F"/>
    <w:rsid w:val="00355968"/>
    <w:rsid w:val="00367B7D"/>
    <w:rsid w:val="00384227"/>
    <w:rsid w:val="00385D25"/>
    <w:rsid w:val="00396878"/>
    <w:rsid w:val="003A200A"/>
    <w:rsid w:val="003B55C2"/>
    <w:rsid w:val="003D48BF"/>
    <w:rsid w:val="003F3269"/>
    <w:rsid w:val="004033DC"/>
    <w:rsid w:val="00404636"/>
    <w:rsid w:val="0042414C"/>
    <w:rsid w:val="00465188"/>
    <w:rsid w:val="004678D1"/>
    <w:rsid w:val="004B283D"/>
    <w:rsid w:val="004B5A9F"/>
    <w:rsid w:val="0050134E"/>
    <w:rsid w:val="00513447"/>
    <w:rsid w:val="00586723"/>
    <w:rsid w:val="0059562B"/>
    <w:rsid w:val="005C559D"/>
    <w:rsid w:val="00604212"/>
    <w:rsid w:val="00612E92"/>
    <w:rsid w:val="00635F9F"/>
    <w:rsid w:val="006C48F4"/>
    <w:rsid w:val="006E6393"/>
    <w:rsid w:val="006F2CA4"/>
    <w:rsid w:val="006F3417"/>
    <w:rsid w:val="00701E04"/>
    <w:rsid w:val="00712151"/>
    <w:rsid w:val="00730871"/>
    <w:rsid w:val="00733D70"/>
    <w:rsid w:val="00752E8E"/>
    <w:rsid w:val="00780275"/>
    <w:rsid w:val="007928CF"/>
    <w:rsid w:val="00797A2F"/>
    <w:rsid w:val="007B44FA"/>
    <w:rsid w:val="008378F7"/>
    <w:rsid w:val="00884A0F"/>
    <w:rsid w:val="008F2DE9"/>
    <w:rsid w:val="00906FFD"/>
    <w:rsid w:val="009324B0"/>
    <w:rsid w:val="00940EA6"/>
    <w:rsid w:val="00942882"/>
    <w:rsid w:val="009C38E3"/>
    <w:rsid w:val="009C3D1A"/>
    <w:rsid w:val="00A27A53"/>
    <w:rsid w:val="00A47FDD"/>
    <w:rsid w:val="00A52B1A"/>
    <w:rsid w:val="00A5558F"/>
    <w:rsid w:val="00A60FFE"/>
    <w:rsid w:val="00AA0C79"/>
    <w:rsid w:val="00AA54B3"/>
    <w:rsid w:val="00AF6D45"/>
    <w:rsid w:val="00BB421E"/>
    <w:rsid w:val="00BE4B1A"/>
    <w:rsid w:val="00C37B0E"/>
    <w:rsid w:val="00C55743"/>
    <w:rsid w:val="00C656FB"/>
    <w:rsid w:val="00C95E9D"/>
    <w:rsid w:val="00CB57C4"/>
    <w:rsid w:val="00CD1DFB"/>
    <w:rsid w:val="00D0566B"/>
    <w:rsid w:val="00D55E7A"/>
    <w:rsid w:val="00D91937"/>
    <w:rsid w:val="00DA1928"/>
    <w:rsid w:val="00DA1940"/>
    <w:rsid w:val="00E127AE"/>
    <w:rsid w:val="00E36F4F"/>
    <w:rsid w:val="00E72989"/>
    <w:rsid w:val="00E75498"/>
    <w:rsid w:val="00E9661A"/>
    <w:rsid w:val="00EA339D"/>
    <w:rsid w:val="00ED714A"/>
    <w:rsid w:val="00EE51E0"/>
    <w:rsid w:val="00EE74B0"/>
    <w:rsid w:val="00EF0E7A"/>
    <w:rsid w:val="00EF434C"/>
    <w:rsid w:val="00F1070C"/>
    <w:rsid w:val="00F14275"/>
    <w:rsid w:val="00F21D3C"/>
    <w:rsid w:val="00F31773"/>
    <w:rsid w:val="00F31FE5"/>
    <w:rsid w:val="00F3219D"/>
    <w:rsid w:val="00F7400F"/>
    <w:rsid w:val="00F744C4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973EAA"/>
  <w15:chartTrackingRefBased/>
  <w15:docId w15:val="{6BB08CE7-9DB3-44ED-9DB5-F4BAB663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331D"/>
  </w:style>
  <w:style w:type="paragraph" w:styleId="Titolo1">
    <w:name w:val="heading 1"/>
    <w:basedOn w:val="Default"/>
    <w:next w:val="Normale"/>
    <w:link w:val="Titolo1Carattere"/>
    <w:uiPriority w:val="9"/>
    <w:qFormat/>
    <w:rsid w:val="00CB57C4"/>
    <w:pPr>
      <w:widowControl w:val="0"/>
      <w:spacing w:before="120"/>
      <w:ind w:left="284" w:hanging="28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1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4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A00"/>
  </w:style>
  <w:style w:type="paragraph" w:styleId="Pidipagina">
    <w:name w:val="footer"/>
    <w:basedOn w:val="Normale"/>
    <w:link w:val="PidipaginaCarattere"/>
    <w:unhideWhenUsed/>
    <w:rsid w:val="00177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77A00"/>
  </w:style>
  <w:style w:type="paragraph" w:styleId="Titolo">
    <w:name w:val="Title"/>
    <w:basedOn w:val="Normale"/>
    <w:link w:val="TitoloCarattere"/>
    <w:qFormat/>
    <w:rsid w:val="00177A0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pacing w:val="-5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77A00"/>
    <w:rPr>
      <w:rFonts w:ascii="Arial" w:eastAsia="Times New Roman" w:hAnsi="Arial" w:cs="Times New Roman"/>
      <w:spacing w:val="-5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57C4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M2">
    <w:name w:val="CM2"/>
    <w:basedOn w:val="Normale"/>
    <w:rsid w:val="00780275"/>
    <w:pPr>
      <w:suppressAutoHyphens/>
      <w:spacing w:after="0" w:line="188" w:lineRule="atLeast"/>
    </w:pPr>
    <w:rPr>
      <w:rFonts w:ascii="Times New Roman" w:eastAsia="PMingLiU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17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Ponzio</dc:creator>
  <cp:keywords/>
  <dc:description/>
  <cp:lastModifiedBy>Paolo Ponzio</cp:lastModifiedBy>
  <cp:revision>6</cp:revision>
  <cp:lastPrinted>2020-05-13T08:05:00Z</cp:lastPrinted>
  <dcterms:created xsi:type="dcterms:W3CDTF">2020-05-11T16:39:00Z</dcterms:created>
  <dcterms:modified xsi:type="dcterms:W3CDTF">2020-05-13T17:56:00Z</dcterms:modified>
</cp:coreProperties>
</file>