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3C9F" w14:textId="77777777" w:rsidR="00410CF9" w:rsidRDefault="00410CF9" w:rsidP="00410CF9">
      <w:pPr>
        <w:spacing w:line="30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7264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Organismo di Composizione della Crisi presso l’Ordine degli Avvocati di Civitavecchia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</w:t>
      </w:r>
    </w:p>
    <w:p w14:paraId="4E764A3F" w14:textId="77777777" w:rsidR="00410CF9" w:rsidRPr="006D7264" w:rsidRDefault="00410CF9" w:rsidP="00410CF9">
      <w:pPr>
        <w:spacing w:line="30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7264">
        <w:rPr>
          <w:rFonts w:ascii="Times New Roman" w:eastAsia="Calibri" w:hAnsi="Times New Roman" w:cs="Times New Roman"/>
          <w:b/>
          <w:sz w:val="24"/>
          <w:szCs w:val="24"/>
        </w:rPr>
        <w:t xml:space="preserve"> n. </w:t>
      </w:r>
      <w:r w:rsidRPr="006D726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234 presso il Ministero di Giustizia sezione A del </w:t>
      </w:r>
      <w:r w:rsidRPr="006D7264">
        <w:rPr>
          <w:rStyle w:val="Enfasicorsivo"/>
          <w:rFonts w:ascii="Times New Roman" w:hAnsi="Times New Roman" w:cs="Times New Roman"/>
          <w:b/>
          <w:sz w:val="21"/>
          <w:szCs w:val="21"/>
          <w:shd w:val="clear" w:color="auto" w:fill="FFFFFF"/>
        </w:rPr>
        <w:t>Registro degli organismi deputati a gestire procedimenti di composizione della crisi da sovraindebitamento</w:t>
      </w:r>
    </w:p>
    <w:p w14:paraId="7E00F92D" w14:textId="77777777" w:rsidR="00410CF9" w:rsidRDefault="00410CF9" w:rsidP="00F553FD">
      <w:pPr>
        <w:spacing w:line="30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5D2EF84" w14:textId="058DAF0A" w:rsidR="00F553FD" w:rsidRDefault="00410CF9" w:rsidP="00F553FD">
      <w:pPr>
        <w:spacing w:line="30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ISCRIZIONE NELL’ELENCO DEI GESTORI DELLA CRISI</w:t>
      </w:r>
    </w:p>
    <w:p w14:paraId="783B6B0C" w14:textId="77777777" w:rsidR="00F553FD" w:rsidRDefault="00F553FD" w:rsidP="00F553FD">
      <w:pPr>
        <w:spacing w:line="30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A86B23C" w14:textId="77777777" w:rsidR="00F553FD" w:rsidRPr="007B138D" w:rsidRDefault="00F553FD" w:rsidP="00F553FD">
      <w:pPr>
        <w:spacing w:line="30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70597A" w14:textId="77777777" w:rsidR="00F553FD" w:rsidRPr="002B19D2" w:rsidRDefault="00F553FD" w:rsidP="00F553FD">
      <w:pPr>
        <w:autoSpaceDE w:val="0"/>
        <w:autoSpaceDN w:val="0"/>
        <w:adjustRightInd w:val="0"/>
        <w:jc w:val="center"/>
        <w:rPr>
          <w:rFonts w:ascii="Garamond" w:hAnsi="Garamond" w:cs="TimesNewRomanPSMT"/>
          <w:color w:val="000000"/>
          <w:lang w:val="de-DE"/>
        </w:rPr>
      </w:pPr>
      <w:r w:rsidRPr="002B19D2">
        <w:rPr>
          <w:rFonts w:ascii="Garamond" w:hAnsi="Garamond" w:cs="TimesNewRomanPSMT"/>
          <w:b/>
          <w:color w:val="000000"/>
          <w:u w:val="single"/>
        </w:rPr>
        <w:t>INFORMATIVA SUL TRATTAMENTO DEI DATI PERSONALI E CONSENSO</w:t>
      </w:r>
    </w:p>
    <w:p w14:paraId="3D256135" w14:textId="77777777" w:rsidR="00F553FD" w:rsidRPr="00FB4D8B" w:rsidRDefault="00F553FD" w:rsidP="00F553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4D8B">
        <w:rPr>
          <w:rFonts w:ascii="Times New Roman" w:hAnsi="Times New Roman" w:cs="Times New Roman"/>
          <w:i/>
          <w:color w:val="000000"/>
          <w:sz w:val="24"/>
          <w:szCs w:val="24"/>
        </w:rPr>
        <w:t>(ai sensi del Regolamento U.E. n. 2016/679 e normativa italiana vigente)</w:t>
      </w:r>
    </w:p>
    <w:p w14:paraId="6A2C99C1" w14:textId="728476ED" w:rsidR="00410CF9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B4D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Premess</w:t>
      </w:r>
      <w:r w:rsidR="00410C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</w:p>
    <w:p w14:paraId="2B1A3465" w14:textId="04A5812F" w:rsidR="00F553FD" w:rsidRPr="00FB4D8B" w:rsidRDefault="00F553FD" w:rsidP="00F5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dati personali </w:t>
      </w:r>
      <w:r w:rsidR="00410CF9">
        <w:rPr>
          <w:rFonts w:ascii="Times New Roman" w:hAnsi="Times New Roman" w:cs="Times New Roman"/>
          <w:color w:val="000000"/>
          <w:sz w:val="24"/>
          <w:szCs w:val="24"/>
        </w:rPr>
        <w:t xml:space="preserve">dell’Iscritto all’Elenco dei Gestori della Crisi dell’Organismo di Composizione della Crisi costituito presso l’Ordine degli Avvocati di Civitavecchia (n. 234 Registro O.C.C. Min. </w:t>
      </w:r>
      <w:proofErr w:type="spellStart"/>
      <w:r w:rsidR="00410CF9">
        <w:rPr>
          <w:rFonts w:ascii="Times New Roman" w:hAnsi="Times New Roman" w:cs="Times New Roman"/>
          <w:color w:val="000000"/>
          <w:sz w:val="24"/>
          <w:szCs w:val="24"/>
        </w:rPr>
        <w:t>Giust</w:t>
      </w:r>
      <w:proofErr w:type="spellEnd"/>
      <w:r w:rsidR="00410CF9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verranno trattati nel rispetto della normativa richiamata in conformità al Regolamento (UE) n. 679 del 27 aprile 2016, c.d. </w:t>
      </w:r>
      <w:r w:rsidRPr="00FB4D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General Data </w:t>
      </w:r>
      <w:proofErr w:type="spellStart"/>
      <w:r w:rsidRPr="00FB4D8B">
        <w:rPr>
          <w:rFonts w:ascii="Times New Roman" w:hAnsi="Times New Roman" w:cs="Times New Roman"/>
          <w:i/>
          <w:color w:val="000000"/>
          <w:sz w:val="24"/>
          <w:szCs w:val="24"/>
        </w:rPr>
        <w:t>Protection</w:t>
      </w:r>
      <w:proofErr w:type="spellEnd"/>
      <w:r w:rsidRPr="00FB4D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B4D8B">
        <w:rPr>
          <w:rFonts w:ascii="Times New Roman" w:hAnsi="Times New Roman" w:cs="Times New Roman"/>
          <w:i/>
          <w:color w:val="000000"/>
          <w:sz w:val="24"/>
          <w:szCs w:val="24"/>
        </w:rPr>
        <w:t>Regulation</w:t>
      </w:r>
      <w:proofErr w:type="spellEnd"/>
      <w:r w:rsidRPr="00FB4D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“GDPR” 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>o “Regolamento”, nonché al D. Lgs. n. 196 del 30 giugno 2003 "</w:t>
      </w:r>
      <w:r w:rsidRPr="00FB4D8B">
        <w:rPr>
          <w:rFonts w:ascii="Times New Roman" w:hAnsi="Times New Roman" w:cs="Times New Roman"/>
          <w:i/>
          <w:color w:val="000000"/>
          <w:sz w:val="24"/>
          <w:szCs w:val="24"/>
        </w:rPr>
        <w:t>Codice per la protezione dei dati personali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>", come modificato e integrato dal D.lgs. n. 101/2018 (congiuntamente, la "</w:t>
      </w:r>
      <w:r w:rsidRPr="00FB4D8B">
        <w:rPr>
          <w:rFonts w:ascii="Times New Roman" w:hAnsi="Times New Roman" w:cs="Times New Roman"/>
          <w:b/>
          <w:color w:val="000000"/>
          <w:sz w:val="24"/>
          <w:szCs w:val="24"/>
        </w:rPr>
        <w:t>Normativa Privacy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"), </w:t>
      </w:r>
      <w:r w:rsidRPr="00FB4D8B">
        <w:rPr>
          <w:rFonts w:ascii="Times New Roman" w:hAnsi="Times New Roman" w:cs="Times New Roman"/>
          <w:sz w:val="24"/>
          <w:szCs w:val="24"/>
        </w:rPr>
        <w:t xml:space="preserve">agli artt. 15 e ss. l. n. 3/2012 e </w:t>
      </w:r>
      <w:proofErr w:type="spellStart"/>
      <w:r w:rsidRPr="00FB4D8B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FB4D8B">
        <w:rPr>
          <w:rFonts w:ascii="Times New Roman" w:hAnsi="Times New Roman" w:cs="Times New Roman"/>
          <w:sz w:val="24"/>
          <w:szCs w:val="24"/>
        </w:rPr>
        <w:t xml:space="preserve">. come integrati e attuati dalla normativa regolamentare ministeriale (artt. 9-13 DM n. 202/2014, Min. </w:t>
      </w:r>
      <w:proofErr w:type="spellStart"/>
      <w:r w:rsidRPr="00FB4D8B">
        <w:rPr>
          <w:rFonts w:ascii="Times New Roman" w:hAnsi="Times New Roman" w:cs="Times New Roman"/>
          <w:sz w:val="24"/>
          <w:szCs w:val="24"/>
        </w:rPr>
        <w:t>Giust</w:t>
      </w:r>
      <w:proofErr w:type="spellEnd"/>
      <w:r w:rsidRPr="00FB4D8B">
        <w:rPr>
          <w:rFonts w:ascii="Times New Roman" w:hAnsi="Times New Roman" w:cs="Times New Roman"/>
          <w:sz w:val="24"/>
          <w:szCs w:val="24"/>
        </w:rPr>
        <w:t>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8B">
        <w:rPr>
          <w:rFonts w:ascii="Times New Roman" w:hAnsi="Times New Roman" w:cs="Times New Roman"/>
          <w:sz w:val="24"/>
          <w:szCs w:val="24"/>
        </w:rPr>
        <w:t>M.I.S.E.) che disciplina l’attività istituzionale, il funzionamento e l’organizzazione degli Organismi di Composizione della Crisi, nonché al Regolamento di Composizione della Crisi da sovraindebitamento adottato dal Consiglio dell’Ordine degli Avvocati di Civitavecchia.</w:t>
      </w:r>
    </w:p>
    <w:p w14:paraId="2973CBFE" w14:textId="77777777" w:rsidR="00F553FD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B4D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Titolare del trattamento</w:t>
      </w:r>
    </w:p>
    <w:p w14:paraId="5A659721" w14:textId="77777777" w:rsidR="00F553FD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Il titolare del trattamento è il Consiglio dell’Ordine degli Avvocati di Civitavecchia attualmente in carica, in persona del Presidente </w:t>
      </w:r>
      <w:r>
        <w:rPr>
          <w:rFonts w:ascii="Times New Roman" w:hAnsi="Times New Roman" w:cs="Times New Roman"/>
          <w:color w:val="000000"/>
          <w:sz w:val="24"/>
          <w:szCs w:val="24"/>
        </w:rPr>
        <w:t>quale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 legale rappresentante </w:t>
      </w:r>
      <w:r w:rsidRPr="00FB4D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 tempore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dell’Organismo di Composizione della Crisi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, con sede legale al Palazzo di Giustizia in Civitavecchia (00053), in Via Terme di Traiano n. 56, tel.: 0766 – 29284, - Fax: 0766.220694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EA22A3">
          <w:rPr>
            <w:rStyle w:val="Collegamentoipertestuale"/>
            <w:rFonts w:ascii="Times New Roman" w:hAnsi="Times New Roman" w:cs="Times New Roman"/>
            <w:sz w:val="24"/>
            <w:szCs w:val="24"/>
          </w:rPr>
          <w:t>occ.civitavecchia@pecavvocaticivitavecchia.it</w:t>
        </w:r>
      </w:hyperlink>
      <w:r w:rsidRPr="00FB4D8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del Referente OCC (Avv. Pietro PAGLIA FABRIS) </w:t>
      </w:r>
      <w:hyperlink r:id="rId8" w:history="1">
        <w:r w:rsidRPr="00EA22A3">
          <w:rPr>
            <w:rStyle w:val="Collegamentoipertestuale"/>
            <w:rFonts w:ascii="Times New Roman" w:hAnsi="Times New Roman" w:cs="Times New Roman"/>
            <w:sz w:val="24"/>
            <w:szCs w:val="24"/>
          </w:rPr>
          <w:t>avvpagliafabris@gmail.com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 codice fiscale: 83004850588, P.IVA n. 15398861003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63AE40" w14:textId="77777777" w:rsidR="00F553FD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D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Responsabile del trattamento</w:t>
      </w:r>
    </w:p>
    <w:p w14:paraId="37DF95A1" w14:textId="77777777" w:rsidR="008E7241" w:rsidRDefault="008E7241" w:rsidP="00F553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7241">
        <w:rPr>
          <w:rFonts w:ascii="Times New Roman" w:hAnsi="Times New Roman" w:cs="Times New Roman"/>
          <w:color w:val="000000"/>
          <w:sz w:val="24"/>
          <w:szCs w:val="24"/>
        </w:rPr>
        <w:t>Ai sensi dell’art. 28 del REG. UE 679/2016, i Titolari del trattamento si avvalgono, per l’espletamento dell’incarico ricevuto, di soggetti terzi debitamente istruiti che accedono ai dati personali conferiti. L’elenco completo e aggiornato dei responsabili del trattamento dei dati designati sarà fornito dai Titolari del trattamento dei dati su semplice richiesta, inviando una comunicazione ai recapiti precedentemente indicato.</w:t>
      </w:r>
    </w:p>
    <w:p w14:paraId="2DA40081" w14:textId="5136A187" w:rsidR="00F553FD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B4D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Responsabile della protezione dei dati (DPO) </w:t>
      </w:r>
    </w:p>
    <w:p w14:paraId="07B421D2" w14:textId="77777777" w:rsidR="00F553FD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D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Il responsabile della protezione dei dati è la persona giuridica Siro Consulting s.r.l., con sede legale e operativa in Roma, Via Muggia n. 10, e-mail di contatto: </w:t>
      </w:r>
      <w:hyperlink r:id="rId9" w:history="1">
        <w:r w:rsidRPr="00FB4D8B">
          <w:rPr>
            <w:rStyle w:val="Collegamentoipertestuale"/>
            <w:rFonts w:ascii="Times New Roman" w:hAnsi="Times New Roman" w:cs="Times New Roman"/>
            <w:sz w:val="24"/>
            <w:szCs w:val="24"/>
          </w:rPr>
          <w:t>coacivitavecchiadpo@siroconsulting.com</w:t>
        </w:r>
      </w:hyperlink>
    </w:p>
    <w:p w14:paraId="2482174F" w14:textId="77777777" w:rsidR="00F553FD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B4D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Luogo del trattamento</w:t>
      </w:r>
    </w:p>
    <w:p w14:paraId="2DC4F702" w14:textId="77777777" w:rsidR="00F553FD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Il luogo del trattamento è la sede operativa dell’ente presso i locali del Consiglio dell’Ordine, in Civitavecchia, Via Terme di Traiano n. 56- 00053. Il trattamento telematico dei dati avviene </w:t>
      </w:r>
      <w:r w:rsidRPr="00FB4D8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tramite il software…</w:t>
      </w:r>
    </w:p>
    <w:p w14:paraId="60D8F4A4" w14:textId="77777777" w:rsidR="008E7241" w:rsidRPr="001D4D89" w:rsidRDefault="008E7241" w:rsidP="008E724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D4D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Base giuridica e finalità del trattamento</w:t>
      </w:r>
    </w:p>
    <w:p w14:paraId="4B8DFD24" w14:textId="29A7703D" w:rsidR="008E7241" w:rsidRPr="001D4D89" w:rsidRDefault="008E7241" w:rsidP="008E724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trattamento dei dati personali dell’Iscritto è attuato senza ricorrere a processi automatizzati tra cui la profilazione ed è finalizzato unicamente alla corretta iscrizione dell’interessato nell’Elenco dei </w:t>
      </w:r>
      <w:r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>Gestori della Crisi</w:t>
      </w:r>
      <w:r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tenuto presso </w:t>
      </w:r>
      <w:r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>l’Organismo di Composizione della Crisi</w:t>
      </w:r>
      <w:r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ovvero al perseguimento delle finalità istituzionali facenti capo all’Organismo ai sensi d</w:t>
      </w:r>
      <w:r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>egli</w:t>
      </w:r>
      <w:r w:rsidR="001D4D89"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artt. 15 e ss. della l. n. 3/2012 e </w:t>
      </w:r>
      <w:proofErr w:type="spellStart"/>
      <w:r w:rsidR="001D4D89"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>ss.mm.ii</w:t>
      </w:r>
      <w:proofErr w:type="spellEnd"/>
      <w:r w:rsidR="001D4D89"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>., degli</w:t>
      </w:r>
      <w:r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artt. 9 e ss. DM 202/2014, </w:t>
      </w:r>
      <w:r w:rsidR="001D4D89"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>nonché alla</w:t>
      </w:r>
      <w:r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gestione di tutti gli adempimenti contenuti nel </w:t>
      </w:r>
      <w:r w:rsidR="001D4D89"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Regolamento dell’O.C.C. </w:t>
      </w:r>
      <w:r w:rsidR="001D4D89"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>adottato dall’</w:t>
      </w:r>
      <w:r w:rsidR="001D4D89"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>Ordine degli Avvocati di Civitavecchia</w:t>
      </w:r>
      <w:r w:rsidR="001D4D89" w:rsidRPr="001D4D89">
        <w:rPr>
          <w:rFonts w:ascii="Times New Roman" w:hAnsi="Times New Roman" w:cs="Times New Roman"/>
          <w:bCs/>
          <w:color w:val="000000"/>
          <w:sz w:val="24"/>
          <w:szCs w:val="24"/>
        </w:rPr>
        <w:t>, unitamente al Regolamento di autodisciplina dei gestori della crisi dell’organismo di composizione della crisi.</w:t>
      </w:r>
    </w:p>
    <w:p w14:paraId="46080E2D" w14:textId="77777777" w:rsidR="006F3DAD" w:rsidRPr="006F3DAD" w:rsidRDefault="006F3DAD" w:rsidP="006F3DA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3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Origine e tipologia dei dati</w:t>
      </w:r>
    </w:p>
    <w:p w14:paraId="3E14BA67" w14:textId="4F305E38" w:rsidR="006F3DAD" w:rsidRPr="006F3DAD" w:rsidRDefault="006F3DAD" w:rsidP="006F3DA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>L’Organismo di Composizione della Crisi</w:t>
      </w: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tratta dati anagrafici </w:t>
      </w:r>
      <w:proofErr w:type="gramStart"/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>ed</w:t>
      </w:r>
      <w:proofErr w:type="gramEnd"/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identificativi dell’iscritto nonché eventuali dati giudiziari dello stesso, ove necessario, relativi a:</w:t>
      </w:r>
    </w:p>
    <w:p w14:paraId="1EDD7F8C" w14:textId="77777777" w:rsidR="006F3DAD" w:rsidRPr="006F3DAD" w:rsidRDefault="006F3DAD" w:rsidP="006F3DA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informazioni contenute nel casellario giudiziale e nel certificato dei carichi pendenti ovvero dati personali relativi alle condanne penali e ai reati o a connesse misure di sicurezza. </w:t>
      </w:r>
    </w:p>
    <w:p w14:paraId="1B884EB7" w14:textId="25ACE1B5" w:rsidR="001D4D89" w:rsidRPr="006F3DAD" w:rsidRDefault="006F3DAD" w:rsidP="006F3DA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>Il trattamento dei suddetti dati è autorizzato dalla legge, ovvero dal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l’art. 15, co. 3 l. n. 2/2012, dall’art. </w:t>
      </w: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>4, co. 7</w:t>
      </w: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D.M. n. </w:t>
      </w: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F3D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nonché dall’art. 2-octies del D.lgs. n. 101/2018.</w:t>
      </w:r>
    </w:p>
    <w:p w14:paraId="3E793BD3" w14:textId="77777777" w:rsidR="00F553FD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B4D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Modalità di trattamento e conservazione dei dati</w:t>
      </w:r>
    </w:p>
    <w:p w14:paraId="3F1F78EC" w14:textId="584CD962" w:rsidR="00EB24BB" w:rsidRDefault="00EB24BB" w:rsidP="00EB24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EB24BB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Il trattamento dei dati personali avviene ad opera di soggetti appositamente incaricati mediante strumenti manuali, informatici e telematici, con logiche strettamente correlate alle finalità suddette e, comunque, in modo da garantirne la sicurezza e la riservatezza nel rispetto della normativa vigente. I dati sono conservati per tutta la durata di permanenza di iscrizione all’Elenco dei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Gestori della Crisi</w:t>
      </w:r>
      <w:r w:rsidRPr="00EB24BB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e anche dopo la cessazione o cancellazione, esclusivamente per l’estinzione delle obbligazioni che incombono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sull’Organismo di Composizione della Crisi</w:t>
      </w:r>
      <w:r w:rsidRPr="00EB24BB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per l’espletamento di tutti gli adempimenti di legge connessi.</w:t>
      </w:r>
    </w:p>
    <w:p w14:paraId="26C73F18" w14:textId="77777777" w:rsidR="00F553FD" w:rsidRPr="00EB24B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24BB">
        <w:rPr>
          <w:rFonts w:ascii="Times New Roman" w:hAnsi="Times New Roman" w:cs="Times New Roman"/>
          <w:b/>
          <w:sz w:val="24"/>
          <w:szCs w:val="24"/>
          <w:u w:val="single"/>
        </w:rPr>
        <w:t>Comunicazione e categorie di destinatari dei dati</w:t>
      </w:r>
    </w:p>
    <w:p w14:paraId="474D474D" w14:textId="77777777" w:rsidR="00EB24BB" w:rsidRPr="00EB24BB" w:rsidRDefault="00EB24BB" w:rsidP="00EB24BB">
      <w:pPr>
        <w:pStyle w:val="NormaleWeb"/>
        <w:shd w:val="clear" w:color="auto" w:fill="FFFFFF"/>
        <w:spacing w:before="0" w:after="150"/>
      </w:pPr>
      <w:r w:rsidRPr="00EB24BB">
        <w:t xml:space="preserve">I dati raccolti – limitatamente a quelli identificativi e inerenti alla qualifica professionale – saranno diffusi mediante pubblicazione sul sito internet </w:t>
      </w:r>
      <w:r w:rsidRPr="00EB24BB">
        <w:t xml:space="preserve">dell’Ordine degli Avvocati di </w:t>
      </w:r>
      <w:r w:rsidRPr="00EB24BB">
        <w:rPr>
          <w:highlight w:val="yellow"/>
        </w:rPr>
        <w:t xml:space="preserve">Civitavecchia – nella sezione </w:t>
      </w:r>
      <w:r w:rsidRPr="00EB24BB">
        <w:rPr>
          <w:highlight w:val="yellow"/>
        </w:rPr>
        <w:lastRenderedPageBreak/>
        <w:t xml:space="preserve">dedicata all’Organismo di Composizione della Crisi – e </w:t>
      </w:r>
      <w:r w:rsidRPr="00EB24BB">
        <w:rPr>
          <w:highlight w:val="yellow"/>
        </w:rPr>
        <w:t xml:space="preserve">del Ministero Della Giustizia, in conformità e nei limiti previsti dal D.M. n. </w:t>
      </w:r>
      <w:r w:rsidRPr="00EB24BB">
        <w:rPr>
          <w:highlight w:val="yellow"/>
        </w:rPr>
        <w:t>202/2014</w:t>
      </w:r>
      <w:r w:rsidRPr="00EB24BB">
        <w:rPr>
          <w:highlight w:val="yellow"/>
        </w:rPr>
        <w:t>, e previo consenso.</w:t>
      </w:r>
      <w:r w:rsidRPr="00EB24BB">
        <w:t xml:space="preserve"> I dati raccolti potranno essere comunicati ad enti pubblici o soggetti privati in adempimento degli obblighi previsti da disposizioni di legge o di regolamento in materia di </w:t>
      </w:r>
      <w:r w:rsidRPr="00EB24BB">
        <w:t>composizione della crisi</w:t>
      </w:r>
      <w:r w:rsidRPr="00EB24BB">
        <w:t>.</w:t>
      </w:r>
    </w:p>
    <w:p w14:paraId="6B40A00C" w14:textId="2E3FC38D" w:rsidR="00F553FD" w:rsidRPr="00943BD4" w:rsidRDefault="00EB24BB" w:rsidP="00EB24BB">
      <w:pPr>
        <w:pStyle w:val="NormaleWeb"/>
        <w:shd w:val="clear" w:color="auto" w:fill="FFFFFF"/>
        <w:spacing w:before="0" w:after="150"/>
      </w:pPr>
      <w:proofErr w:type="gramStart"/>
      <w:r w:rsidRPr="00EB24BB">
        <w:t>In particolare</w:t>
      </w:r>
      <w:proofErr w:type="gramEnd"/>
      <w:r w:rsidRPr="00EB24BB">
        <w:t xml:space="preserve"> potranno essere comunicati al Ministro della Giustizia, ai Consigli degli ordini </w:t>
      </w:r>
      <w:r w:rsidRPr="00EB24BB">
        <w:rPr>
          <w:highlight w:val="yellow"/>
        </w:rPr>
        <w:t xml:space="preserve">forensi del distretto, alle Autorità Giudiziarie, ai consulenti o collaboratori interni ed esterni all’Organismo, al personale di segreteria amministrativa, ad altri professionisti, ad istituti previdenziali, assistenziali, assicurativi e di credito, sempre nei limiti delle previsioni legislative e regolamentari. Gli eventuali dati </w:t>
      </w:r>
      <w:r w:rsidRPr="00943BD4">
        <w:rPr>
          <w:highlight w:val="yellow"/>
        </w:rPr>
        <w:t>relativi a condanne penali e reati non saranno oggetto di diffusione.</w:t>
      </w:r>
    </w:p>
    <w:p w14:paraId="2948C9B9" w14:textId="77777777" w:rsidR="00F553FD" w:rsidRPr="00943BD4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BD4">
        <w:rPr>
          <w:rFonts w:ascii="Times New Roman" w:hAnsi="Times New Roman" w:cs="Times New Roman"/>
          <w:b/>
          <w:sz w:val="24"/>
          <w:szCs w:val="24"/>
          <w:u w:val="single"/>
        </w:rPr>
        <w:t>Trasferimento</w:t>
      </w:r>
    </w:p>
    <w:p w14:paraId="46724DBE" w14:textId="77777777" w:rsidR="00EB24BB" w:rsidRPr="00943BD4" w:rsidRDefault="00EB24BB" w:rsidP="00EB24BB">
      <w:pPr>
        <w:pStyle w:val="NormaleWeb"/>
        <w:shd w:val="clear" w:color="auto" w:fill="FFFFFF"/>
        <w:spacing w:before="0" w:after="150"/>
      </w:pPr>
      <w:r w:rsidRPr="00943BD4">
        <w:t>I dati personali raccolti e trattati non verranno trasferiti verso Paesi terzi non appartenenti all’Unione Europea. Laddove tale esigenza dovesse essere necessaria per gli adempimenti di legge sarà appositamente e previamente informato nel rispetto del Reg. UE 2016/679.</w:t>
      </w:r>
    </w:p>
    <w:p w14:paraId="2A1D3F47" w14:textId="77777777" w:rsidR="00EB24BB" w:rsidRPr="00943BD4" w:rsidRDefault="00EB24BB" w:rsidP="00EB24BB">
      <w:pPr>
        <w:pStyle w:val="NormaleWeb"/>
        <w:shd w:val="clear" w:color="auto" w:fill="FFFFFF"/>
        <w:spacing w:before="0" w:after="150"/>
      </w:pPr>
      <w:r w:rsidRPr="00943BD4">
        <w:rPr>
          <w:b/>
          <w:bCs/>
          <w:u w:val="single"/>
        </w:rPr>
        <w:t>Esistenza di un processo decisionale automatizzato (compresa la profilazione)</w:t>
      </w:r>
    </w:p>
    <w:p w14:paraId="3F1144AF" w14:textId="77777777" w:rsidR="00EB24BB" w:rsidRPr="00943BD4" w:rsidRDefault="00EB24BB" w:rsidP="00EB24BB">
      <w:pPr>
        <w:pStyle w:val="NormaleWeb"/>
        <w:shd w:val="clear" w:color="auto" w:fill="FFFFFF"/>
        <w:spacing w:before="0" w:after="150"/>
      </w:pPr>
      <w:r w:rsidRPr="00943BD4">
        <w:t>Non si utilizza alcun processo decisionale automatizzato, compresa la profilazione, di cui all’articolo 22, paragrafi 1 e 4, del Regolamento UE n. 679/2016.</w:t>
      </w:r>
    </w:p>
    <w:p w14:paraId="1484C8C4" w14:textId="77777777" w:rsidR="00EB24BB" w:rsidRPr="00943BD4" w:rsidRDefault="00EB24BB" w:rsidP="00EB24BB">
      <w:pPr>
        <w:pStyle w:val="NormaleWeb"/>
        <w:shd w:val="clear" w:color="auto" w:fill="FFFFFF"/>
        <w:spacing w:before="0" w:after="150"/>
      </w:pPr>
      <w:r w:rsidRPr="00943BD4">
        <w:rPr>
          <w:b/>
          <w:bCs/>
          <w:u w:val="single"/>
        </w:rPr>
        <w:t>Diritti dell’interessato</w:t>
      </w:r>
    </w:p>
    <w:p w14:paraId="084B9453" w14:textId="7305D79A" w:rsidR="00EB24BB" w:rsidRPr="00943BD4" w:rsidRDefault="00EB24BB" w:rsidP="00943BD4">
      <w:pPr>
        <w:pStyle w:val="NormaleWeb"/>
        <w:shd w:val="clear" w:color="auto" w:fill="FFFFFF"/>
        <w:spacing w:before="0" w:after="150"/>
      </w:pPr>
      <w:r w:rsidRPr="00943BD4">
        <w:t>L’Interessato è titolare dei seguenti diritti e facoltà, nei limiti indicati nell’art. 2</w:t>
      </w:r>
      <w:r w:rsidRPr="00943BD4">
        <w:rPr>
          <w:i/>
          <w:iCs/>
        </w:rPr>
        <w:t>-undecies</w:t>
      </w:r>
      <w:r w:rsidRPr="00943BD4">
        <w:t> del D.lgs. n. 196/2003 come modificato dal D.lgs. n.101/2018</w:t>
      </w:r>
      <w:r w:rsidR="00943BD4" w:rsidRPr="00943BD4">
        <w:t xml:space="preserve">: </w:t>
      </w:r>
    </w:p>
    <w:p w14:paraId="5685E6E1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il diritto ad essere informato delle finalità e modalità del trattamento dei dati, dell’origine dei dati personali e della logica applicata in caso di trattamento effettuato con l’ausilio di strumenti elettronici;</w:t>
      </w:r>
    </w:p>
    <w:p w14:paraId="69F71E73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il diritto di accesso ai propri dati;</w:t>
      </w:r>
    </w:p>
    <w:p w14:paraId="48582461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il diritto di ottenere una copia dei propri dati, nonché di ottenere indicazione del luogo nel quale tali dati vengono conservati o trasferiti;</w:t>
      </w:r>
    </w:p>
    <w:p w14:paraId="787867B7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il diritto di richiedere la rettifica, l’aggiornamento o l’integrazione dei propri dati;</w:t>
      </w:r>
    </w:p>
    <w:p w14:paraId="3E2FC673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il diritto di richiedere la cancellazione, l’</w:t>
      </w:r>
      <w:proofErr w:type="spellStart"/>
      <w:r w:rsidRPr="00943BD4">
        <w:t>anonimizzazione</w:t>
      </w:r>
      <w:proofErr w:type="spellEnd"/>
      <w:r w:rsidRPr="00943BD4">
        <w:t xml:space="preserve"> o il blocco dei dati trattati in violazione di legge, compresi quelli di cui non è necessaria la conservazione in relazione agli scopi per i quali i dati sono stati raccolti o successivamente trattati;</w:t>
      </w:r>
    </w:p>
    <w:p w14:paraId="49DD0411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il diritto di opporsi, in tutto o in parte, a qualsiasi trattamento svolto attraverso processi decisionali automatizzati, inclusa la profilazione;</w:t>
      </w:r>
    </w:p>
    <w:p w14:paraId="3EF1D54B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il diritto di revocare il consenso ove prestato, liberamente e in qualunque momento. L’eventuale revoca non pregiudica la liceità del trattamento basato sul consenso prestato fino a quel momento.</w:t>
      </w:r>
    </w:p>
    <w:p w14:paraId="5E908545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ove possibile, ricevere i dati personali che lo riguardano in un formato strutturato, di uso comune e leggibile da dispositivo automatico.</w:t>
      </w:r>
    </w:p>
    <w:p w14:paraId="69559EE7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il diritto di richiedere la limitazione del trattamento dei dati;</w:t>
      </w:r>
    </w:p>
    <w:p w14:paraId="14BDE0E8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il diritto di contattare il responsabile della protezione dei dati;</w:t>
      </w:r>
    </w:p>
    <w:p w14:paraId="5369E7B7" w14:textId="77777777" w:rsidR="00EB24BB" w:rsidRPr="00943BD4" w:rsidRDefault="00EB24BB" w:rsidP="00943BD4">
      <w:pPr>
        <w:pStyle w:val="NormaleWeb"/>
        <w:numPr>
          <w:ilvl w:val="2"/>
          <w:numId w:val="11"/>
        </w:numPr>
        <w:shd w:val="clear" w:color="auto" w:fill="FFFFFF"/>
        <w:tabs>
          <w:tab w:val="clear" w:pos="2160"/>
          <w:tab w:val="num" w:pos="1843"/>
        </w:tabs>
        <w:suppressAutoHyphens w:val="0"/>
        <w:spacing w:before="0" w:after="150"/>
        <w:ind w:left="1134" w:hanging="283"/>
      </w:pPr>
      <w:r w:rsidRPr="00943BD4">
        <w:t>il diritto di sporgere un reclamo all’Autorità Garante per la protezione dei dati personali.</w:t>
      </w:r>
    </w:p>
    <w:p w14:paraId="4582CFFF" w14:textId="77777777" w:rsidR="00EB24BB" w:rsidRPr="0062364A" w:rsidRDefault="00EB24BB" w:rsidP="00F553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E3112FA" w14:textId="77777777" w:rsidR="00F553FD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B4D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Contatti</w:t>
      </w:r>
    </w:p>
    <w:p w14:paraId="2BB1CD06" w14:textId="738797C6" w:rsidR="00F553FD" w:rsidRPr="00FB4D8B" w:rsidRDefault="00F553FD" w:rsidP="00F553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D8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L’interessato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 potrà contattare </w:t>
      </w:r>
      <w:r>
        <w:rPr>
          <w:rFonts w:ascii="Times New Roman" w:hAnsi="Times New Roman" w:cs="Times New Roman"/>
          <w:color w:val="000000"/>
          <w:sz w:val="24"/>
          <w:szCs w:val="24"/>
        </w:rPr>
        <w:t>L’Organismo di Composizione della Crisi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 per esercitare i propri diritti di cui al paragrafo che precede, inviando un’e-mail all'indirizzo: </w:t>
      </w:r>
      <w:hyperlink r:id="rId10" w:history="1">
        <w:r w:rsidRPr="00EA22A3">
          <w:rPr>
            <w:rStyle w:val="Collegamentoipertestuale"/>
            <w:rFonts w:ascii="Times New Roman" w:hAnsi="Times New Roman" w:cs="Times New Roman"/>
            <w:sz w:val="24"/>
            <w:szCs w:val="24"/>
          </w:rPr>
          <w:t>avvpagliafabris@gmail.com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B80513" w14:textId="5F132E9A" w:rsidR="00C87BB1" w:rsidRPr="00CD75F5" w:rsidRDefault="00F553FD" w:rsidP="00F553FD">
      <w:pPr>
        <w:spacing w:line="300" w:lineRule="atLeast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B4D8B">
        <w:rPr>
          <w:rFonts w:ascii="Times New Roman" w:hAnsi="Times New Roman" w:cs="Times New Roman"/>
          <w:color w:val="000000"/>
          <w:sz w:val="24"/>
          <w:szCs w:val="24"/>
        </w:rPr>
        <w:t>- Potrà altresì contattare il responsabile della protezione dei dati (DPO), anche per esercitare i propri diritti, ai contatti sopra indicati.</w:t>
      </w:r>
    </w:p>
    <w:p w14:paraId="11597739" w14:textId="77777777" w:rsidR="00F553FD" w:rsidRDefault="00F553FD" w:rsidP="00183FED">
      <w:pPr>
        <w:spacing w:line="30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1B09CFB" w14:textId="77777777" w:rsidR="00183FED" w:rsidRPr="007B138D" w:rsidRDefault="00183FED" w:rsidP="00183FED">
      <w:pPr>
        <w:spacing w:line="30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831DEE" w14:textId="77777777" w:rsidR="00183FED" w:rsidRPr="007B138D" w:rsidRDefault="00183FED" w:rsidP="00183FED">
      <w:pPr>
        <w:spacing w:line="30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B138D">
        <w:rPr>
          <w:rFonts w:ascii="Times New Roman" w:eastAsia="Calibri" w:hAnsi="Times New Roman" w:cs="Times New Roman"/>
          <w:b/>
          <w:sz w:val="24"/>
          <w:szCs w:val="24"/>
        </w:rPr>
        <w:t xml:space="preserve">La presente informativa è sempre reperibile e consultabile sul sito istituzionale: </w:t>
      </w:r>
      <w:hyperlink r:id="rId11" w:history="1">
        <w:r w:rsidRPr="007B138D">
          <w:rPr>
            <w:rStyle w:val="Collegamentoipertestuale"/>
            <w:rFonts w:ascii="Times New Roman" w:eastAsia="Calibri" w:hAnsi="Times New Roman" w:cs="Times New Roman"/>
            <w:b/>
            <w:color w:val="auto"/>
            <w:sz w:val="24"/>
            <w:szCs w:val="24"/>
          </w:rPr>
          <w:t>www.ordineavvocaticivitavecchia.it</w:t>
        </w:r>
      </w:hyperlink>
      <w:r w:rsidRPr="007B1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DA76F97" w14:textId="77777777" w:rsidR="00A561E9" w:rsidRPr="00160CDF" w:rsidRDefault="00A561E9" w:rsidP="00160CDF">
      <w:pPr>
        <w:spacing w:line="300" w:lineRule="exact"/>
        <w:contextualSpacing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sectPr w:rsidR="00A561E9" w:rsidRPr="00160CDF" w:rsidSect="00160CDF">
      <w:head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CD1F" w14:textId="77777777" w:rsidR="00897FA4" w:rsidRDefault="00897FA4" w:rsidP="00637155">
      <w:pPr>
        <w:spacing w:after="0" w:line="240" w:lineRule="auto"/>
      </w:pPr>
      <w:r>
        <w:separator/>
      </w:r>
    </w:p>
  </w:endnote>
  <w:endnote w:type="continuationSeparator" w:id="0">
    <w:p w14:paraId="53D7C4B7" w14:textId="77777777" w:rsidR="00897FA4" w:rsidRDefault="00897FA4" w:rsidP="0063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Garamond-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5BA5" w14:textId="77777777" w:rsidR="00897FA4" w:rsidRDefault="00897FA4" w:rsidP="00637155">
      <w:pPr>
        <w:spacing w:after="0" w:line="240" w:lineRule="auto"/>
      </w:pPr>
      <w:r>
        <w:separator/>
      </w:r>
    </w:p>
  </w:footnote>
  <w:footnote w:type="continuationSeparator" w:id="0">
    <w:p w14:paraId="71ADDF4C" w14:textId="77777777" w:rsidR="00897FA4" w:rsidRDefault="00897FA4" w:rsidP="0063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2104" w14:textId="77777777" w:rsidR="00070E56" w:rsidRPr="00070E56" w:rsidRDefault="00070E56" w:rsidP="00171476">
    <w:pPr>
      <w:autoSpaceDE w:val="0"/>
      <w:autoSpaceDN w:val="0"/>
      <w:adjustRightInd w:val="0"/>
      <w:spacing w:after="0" w:line="240" w:lineRule="auto"/>
      <w:jc w:val="center"/>
      <w:rPr>
        <w:rFonts w:ascii="Garamond-Bold" w:eastAsia="Times New Roman" w:hAnsi="Garamond-Bold" w:cs="Garamond-Bold"/>
        <w:b/>
        <w:bCs/>
        <w:color w:val="000000"/>
        <w:sz w:val="20"/>
        <w:szCs w:val="20"/>
        <w:lang w:eastAsia="it-IT"/>
      </w:rPr>
    </w:pPr>
  </w:p>
  <w:p w14:paraId="090C7085" w14:textId="77777777" w:rsidR="00637155" w:rsidRPr="00637155" w:rsidRDefault="00637155" w:rsidP="006371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0"/>
        </w:tabs>
        <w:ind w:left="2160" w:hanging="737"/>
      </w:pPr>
      <w:rPr>
        <w:rFonts w:ascii="Garamond" w:hAnsi="Garamond" w:cs="Arial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" w15:restartNumberingAfterBreak="0">
    <w:nsid w:val="0CD86250"/>
    <w:multiLevelType w:val="hybridMultilevel"/>
    <w:tmpl w:val="C2F494EA"/>
    <w:lvl w:ilvl="0" w:tplc="7A78E6E4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430E"/>
    <w:multiLevelType w:val="hybridMultilevel"/>
    <w:tmpl w:val="62B2B5F4"/>
    <w:lvl w:ilvl="0" w:tplc="7A78E6E4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7CE1"/>
    <w:multiLevelType w:val="multilevel"/>
    <w:tmpl w:val="2BA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B7B3E"/>
    <w:multiLevelType w:val="multilevel"/>
    <w:tmpl w:val="99B0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31AF3"/>
    <w:multiLevelType w:val="hybridMultilevel"/>
    <w:tmpl w:val="11483DAA"/>
    <w:lvl w:ilvl="0" w:tplc="7A78E6E4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2C8D"/>
    <w:multiLevelType w:val="multilevel"/>
    <w:tmpl w:val="30BA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D1077"/>
    <w:multiLevelType w:val="hybridMultilevel"/>
    <w:tmpl w:val="6D5268AE"/>
    <w:lvl w:ilvl="0" w:tplc="9A624D3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E71D7"/>
    <w:multiLevelType w:val="hybridMultilevel"/>
    <w:tmpl w:val="3754041C"/>
    <w:lvl w:ilvl="0" w:tplc="EDB62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00DCD"/>
    <w:multiLevelType w:val="hybridMultilevel"/>
    <w:tmpl w:val="AE6A9B70"/>
    <w:lvl w:ilvl="0" w:tplc="8B1647B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5F"/>
    <w:rsid w:val="00001DC6"/>
    <w:rsid w:val="0001624C"/>
    <w:rsid w:val="0002064F"/>
    <w:rsid w:val="000214E7"/>
    <w:rsid w:val="00031DB9"/>
    <w:rsid w:val="00034000"/>
    <w:rsid w:val="00034C31"/>
    <w:rsid w:val="00043C75"/>
    <w:rsid w:val="00050363"/>
    <w:rsid w:val="000506A5"/>
    <w:rsid w:val="00060518"/>
    <w:rsid w:val="00064818"/>
    <w:rsid w:val="00065EEE"/>
    <w:rsid w:val="00066ECF"/>
    <w:rsid w:val="00070E56"/>
    <w:rsid w:val="00075D5A"/>
    <w:rsid w:val="000768FB"/>
    <w:rsid w:val="00077ACA"/>
    <w:rsid w:val="00092944"/>
    <w:rsid w:val="00092EFB"/>
    <w:rsid w:val="000964A2"/>
    <w:rsid w:val="000B2C5B"/>
    <w:rsid w:val="000C69D1"/>
    <w:rsid w:val="000D5537"/>
    <w:rsid w:val="000E176A"/>
    <w:rsid w:val="000E729D"/>
    <w:rsid w:val="000E79FF"/>
    <w:rsid w:val="000F719C"/>
    <w:rsid w:val="00101CF6"/>
    <w:rsid w:val="00125491"/>
    <w:rsid w:val="001265BB"/>
    <w:rsid w:val="00127EB4"/>
    <w:rsid w:val="0013165C"/>
    <w:rsid w:val="00137EFE"/>
    <w:rsid w:val="00157AE8"/>
    <w:rsid w:val="00160CDF"/>
    <w:rsid w:val="00164C94"/>
    <w:rsid w:val="00171476"/>
    <w:rsid w:val="00174477"/>
    <w:rsid w:val="00182A5D"/>
    <w:rsid w:val="00183FED"/>
    <w:rsid w:val="001937A2"/>
    <w:rsid w:val="00195DFF"/>
    <w:rsid w:val="001A21F0"/>
    <w:rsid w:val="001A2AE8"/>
    <w:rsid w:val="001B4869"/>
    <w:rsid w:val="001D1007"/>
    <w:rsid w:val="001D4D89"/>
    <w:rsid w:val="001D5FB6"/>
    <w:rsid w:val="001F762F"/>
    <w:rsid w:val="0020531B"/>
    <w:rsid w:val="00205FEA"/>
    <w:rsid w:val="00222311"/>
    <w:rsid w:val="00224B89"/>
    <w:rsid w:val="00225095"/>
    <w:rsid w:val="002444E4"/>
    <w:rsid w:val="00250CB6"/>
    <w:rsid w:val="00256ED6"/>
    <w:rsid w:val="00262DB9"/>
    <w:rsid w:val="00270A9F"/>
    <w:rsid w:val="00286F2D"/>
    <w:rsid w:val="002956D1"/>
    <w:rsid w:val="002A1681"/>
    <w:rsid w:val="002A31B1"/>
    <w:rsid w:val="002A646B"/>
    <w:rsid w:val="002B1252"/>
    <w:rsid w:val="002C27DE"/>
    <w:rsid w:val="002C27F5"/>
    <w:rsid w:val="002C393D"/>
    <w:rsid w:val="002C3AE8"/>
    <w:rsid w:val="002C5C9E"/>
    <w:rsid w:val="002C72D4"/>
    <w:rsid w:val="002C77C4"/>
    <w:rsid w:val="002D28F2"/>
    <w:rsid w:val="002E3B1F"/>
    <w:rsid w:val="002E3D60"/>
    <w:rsid w:val="002E55A7"/>
    <w:rsid w:val="002F18F8"/>
    <w:rsid w:val="00306E37"/>
    <w:rsid w:val="00307031"/>
    <w:rsid w:val="00307BA0"/>
    <w:rsid w:val="00312EC4"/>
    <w:rsid w:val="003210D0"/>
    <w:rsid w:val="0032236E"/>
    <w:rsid w:val="0034003D"/>
    <w:rsid w:val="00340142"/>
    <w:rsid w:val="00347404"/>
    <w:rsid w:val="00371C4F"/>
    <w:rsid w:val="00374A0E"/>
    <w:rsid w:val="003830AA"/>
    <w:rsid w:val="00386C45"/>
    <w:rsid w:val="003943DC"/>
    <w:rsid w:val="003969FF"/>
    <w:rsid w:val="003A28EF"/>
    <w:rsid w:val="003B070E"/>
    <w:rsid w:val="003B38E6"/>
    <w:rsid w:val="003B7B9B"/>
    <w:rsid w:val="003E1031"/>
    <w:rsid w:val="003F3B6C"/>
    <w:rsid w:val="00403A26"/>
    <w:rsid w:val="00404D71"/>
    <w:rsid w:val="00410B65"/>
    <w:rsid w:val="00410CF9"/>
    <w:rsid w:val="00410FF9"/>
    <w:rsid w:val="00442A7E"/>
    <w:rsid w:val="0045516E"/>
    <w:rsid w:val="00457334"/>
    <w:rsid w:val="004655DE"/>
    <w:rsid w:val="00465E64"/>
    <w:rsid w:val="00484F19"/>
    <w:rsid w:val="004A14A3"/>
    <w:rsid w:val="004C280A"/>
    <w:rsid w:val="004D4C33"/>
    <w:rsid w:val="004D66F6"/>
    <w:rsid w:val="004D7633"/>
    <w:rsid w:val="004F0D29"/>
    <w:rsid w:val="004F1219"/>
    <w:rsid w:val="004F6E96"/>
    <w:rsid w:val="00500D01"/>
    <w:rsid w:val="00503524"/>
    <w:rsid w:val="00517AAD"/>
    <w:rsid w:val="0054400B"/>
    <w:rsid w:val="005444F2"/>
    <w:rsid w:val="00557C2E"/>
    <w:rsid w:val="00562605"/>
    <w:rsid w:val="005766EF"/>
    <w:rsid w:val="00587544"/>
    <w:rsid w:val="005A1D02"/>
    <w:rsid w:val="005A3929"/>
    <w:rsid w:val="005A4955"/>
    <w:rsid w:val="005B171B"/>
    <w:rsid w:val="005C0DD2"/>
    <w:rsid w:val="005F5E55"/>
    <w:rsid w:val="006134CD"/>
    <w:rsid w:val="00621E53"/>
    <w:rsid w:val="00630E93"/>
    <w:rsid w:val="00636B69"/>
    <w:rsid w:val="00637155"/>
    <w:rsid w:val="00645408"/>
    <w:rsid w:val="00650347"/>
    <w:rsid w:val="00653D63"/>
    <w:rsid w:val="00671529"/>
    <w:rsid w:val="00677C8B"/>
    <w:rsid w:val="006835BF"/>
    <w:rsid w:val="00691D45"/>
    <w:rsid w:val="00691EF5"/>
    <w:rsid w:val="006A012B"/>
    <w:rsid w:val="006A11D9"/>
    <w:rsid w:val="006A35BA"/>
    <w:rsid w:val="006B3B51"/>
    <w:rsid w:val="006C2884"/>
    <w:rsid w:val="006C5FD9"/>
    <w:rsid w:val="006D2158"/>
    <w:rsid w:val="006D3A7C"/>
    <w:rsid w:val="006D480A"/>
    <w:rsid w:val="006E16CA"/>
    <w:rsid w:val="006E432E"/>
    <w:rsid w:val="006E694E"/>
    <w:rsid w:val="006F0723"/>
    <w:rsid w:val="006F3DAD"/>
    <w:rsid w:val="00702DB4"/>
    <w:rsid w:val="00702DFE"/>
    <w:rsid w:val="00724139"/>
    <w:rsid w:val="00724C31"/>
    <w:rsid w:val="00732E38"/>
    <w:rsid w:val="0073740F"/>
    <w:rsid w:val="00746DFA"/>
    <w:rsid w:val="007539DE"/>
    <w:rsid w:val="00757DF7"/>
    <w:rsid w:val="00762C41"/>
    <w:rsid w:val="00771B24"/>
    <w:rsid w:val="007828CB"/>
    <w:rsid w:val="00782FD9"/>
    <w:rsid w:val="00786697"/>
    <w:rsid w:val="0079064D"/>
    <w:rsid w:val="00791C3E"/>
    <w:rsid w:val="007A1988"/>
    <w:rsid w:val="007B0985"/>
    <w:rsid w:val="007B0BA6"/>
    <w:rsid w:val="007B648F"/>
    <w:rsid w:val="007D4C07"/>
    <w:rsid w:val="007E0E4F"/>
    <w:rsid w:val="007E7934"/>
    <w:rsid w:val="00812B75"/>
    <w:rsid w:val="008148B8"/>
    <w:rsid w:val="00815BC2"/>
    <w:rsid w:val="0081794D"/>
    <w:rsid w:val="00822ED9"/>
    <w:rsid w:val="00827AB3"/>
    <w:rsid w:val="0083057D"/>
    <w:rsid w:val="00832709"/>
    <w:rsid w:val="00833F93"/>
    <w:rsid w:val="00836936"/>
    <w:rsid w:val="008402F6"/>
    <w:rsid w:val="00846E64"/>
    <w:rsid w:val="008560DE"/>
    <w:rsid w:val="00864245"/>
    <w:rsid w:val="00870109"/>
    <w:rsid w:val="008725D5"/>
    <w:rsid w:val="00873ED9"/>
    <w:rsid w:val="008746AE"/>
    <w:rsid w:val="0088370A"/>
    <w:rsid w:val="00883CC9"/>
    <w:rsid w:val="008906BE"/>
    <w:rsid w:val="008944BD"/>
    <w:rsid w:val="00897FA4"/>
    <w:rsid w:val="008A57E5"/>
    <w:rsid w:val="008B7268"/>
    <w:rsid w:val="008C099A"/>
    <w:rsid w:val="008C57D6"/>
    <w:rsid w:val="008C666C"/>
    <w:rsid w:val="008E02D6"/>
    <w:rsid w:val="008E1C72"/>
    <w:rsid w:val="008E7241"/>
    <w:rsid w:val="00904B68"/>
    <w:rsid w:val="0090743F"/>
    <w:rsid w:val="00927EC3"/>
    <w:rsid w:val="00943BD4"/>
    <w:rsid w:val="00960462"/>
    <w:rsid w:val="00962C48"/>
    <w:rsid w:val="00975E2C"/>
    <w:rsid w:val="00980E67"/>
    <w:rsid w:val="00982016"/>
    <w:rsid w:val="00984BD6"/>
    <w:rsid w:val="00994C3B"/>
    <w:rsid w:val="009A0315"/>
    <w:rsid w:val="009A031B"/>
    <w:rsid w:val="009A2513"/>
    <w:rsid w:val="009A75EE"/>
    <w:rsid w:val="009B2F92"/>
    <w:rsid w:val="009B3BC9"/>
    <w:rsid w:val="009B3DEB"/>
    <w:rsid w:val="009B600D"/>
    <w:rsid w:val="009D6B0B"/>
    <w:rsid w:val="009E0CD9"/>
    <w:rsid w:val="009E4FEE"/>
    <w:rsid w:val="009F1F92"/>
    <w:rsid w:val="009F4FB1"/>
    <w:rsid w:val="009F7A49"/>
    <w:rsid w:val="00A016EA"/>
    <w:rsid w:val="00A01C51"/>
    <w:rsid w:val="00A03202"/>
    <w:rsid w:val="00A07667"/>
    <w:rsid w:val="00A10E5E"/>
    <w:rsid w:val="00A17DB8"/>
    <w:rsid w:val="00A265AC"/>
    <w:rsid w:val="00A53C51"/>
    <w:rsid w:val="00A561E9"/>
    <w:rsid w:val="00A70C24"/>
    <w:rsid w:val="00A80613"/>
    <w:rsid w:val="00A90D23"/>
    <w:rsid w:val="00A90F5D"/>
    <w:rsid w:val="00A958E1"/>
    <w:rsid w:val="00A95C01"/>
    <w:rsid w:val="00AA2993"/>
    <w:rsid w:val="00AA4FDE"/>
    <w:rsid w:val="00AB44A3"/>
    <w:rsid w:val="00AB5B81"/>
    <w:rsid w:val="00AC06F4"/>
    <w:rsid w:val="00AC1F5F"/>
    <w:rsid w:val="00AC2B58"/>
    <w:rsid w:val="00AC691D"/>
    <w:rsid w:val="00AC7570"/>
    <w:rsid w:val="00AD7AC7"/>
    <w:rsid w:val="00AF11D5"/>
    <w:rsid w:val="00AF3D59"/>
    <w:rsid w:val="00B0248A"/>
    <w:rsid w:val="00B0471F"/>
    <w:rsid w:val="00B1319F"/>
    <w:rsid w:val="00B16BDE"/>
    <w:rsid w:val="00B172A7"/>
    <w:rsid w:val="00B1757E"/>
    <w:rsid w:val="00B203C9"/>
    <w:rsid w:val="00B4020E"/>
    <w:rsid w:val="00B43CC3"/>
    <w:rsid w:val="00B53166"/>
    <w:rsid w:val="00B70119"/>
    <w:rsid w:val="00B81CD5"/>
    <w:rsid w:val="00B86817"/>
    <w:rsid w:val="00B90DAD"/>
    <w:rsid w:val="00BC1189"/>
    <w:rsid w:val="00BC3C95"/>
    <w:rsid w:val="00BD1869"/>
    <w:rsid w:val="00BE371B"/>
    <w:rsid w:val="00BF3514"/>
    <w:rsid w:val="00C037E0"/>
    <w:rsid w:val="00C07D29"/>
    <w:rsid w:val="00C14574"/>
    <w:rsid w:val="00C273F4"/>
    <w:rsid w:val="00C313CB"/>
    <w:rsid w:val="00C354F3"/>
    <w:rsid w:val="00C355FD"/>
    <w:rsid w:val="00C47527"/>
    <w:rsid w:val="00C55A2C"/>
    <w:rsid w:val="00C56654"/>
    <w:rsid w:val="00C60E64"/>
    <w:rsid w:val="00C87401"/>
    <w:rsid w:val="00C87BB1"/>
    <w:rsid w:val="00C92AF0"/>
    <w:rsid w:val="00C94A77"/>
    <w:rsid w:val="00CB1464"/>
    <w:rsid w:val="00CB2D38"/>
    <w:rsid w:val="00CB52C7"/>
    <w:rsid w:val="00CB7B9D"/>
    <w:rsid w:val="00CC0E2B"/>
    <w:rsid w:val="00CC4128"/>
    <w:rsid w:val="00CC4FC5"/>
    <w:rsid w:val="00CD75F5"/>
    <w:rsid w:val="00CE5472"/>
    <w:rsid w:val="00CF423B"/>
    <w:rsid w:val="00D046D7"/>
    <w:rsid w:val="00D0480A"/>
    <w:rsid w:val="00D10273"/>
    <w:rsid w:val="00D25B90"/>
    <w:rsid w:val="00D51B11"/>
    <w:rsid w:val="00D53DE8"/>
    <w:rsid w:val="00D81A7B"/>
    <w:rsid w:val="00D97261"/>
    <w:rsid w:val="00DA216A"/>
    <w:rsid w:val="00DA32E7"/>
    <w:rsid w:val="00DC47EA"/>
    <w:rsid w:val="00DC6A61"/>
    <w:rsid w:val="00DE2237"/>
    <w:rsid w:val="00DE369A"/>
    <w:rsid w:val="00DE427E"/>
    <w:rsid w:val="00DF255A"/>
    <w:rsid w:val="00DF6092"/>
    <w:rsid w:val="00E01C30"/>
    <w:rsid w:val="00E0395F"/>
    <w:rsid w:val="00E06350"/>
    <w:rsid w:val="00E16B32"/>
    <w:rsid w:val="00E252A9"/>
    <w:rsid w:val="00E26DE8"/>
    <w:rsid w:val="00E27218"/>
    <w:rsid w:val="00E36108"/>
    <w:rsid w:val="00E411E1"/>
    <w:rsid w:val="00E71A4C"/>
    <w:rsid w:val="00E72CC4"/>
    <w:rsid w:val="00EA503E"/>
    <w:rsid w:val="00EA6A17"/>
    <w:rsid w:val="00EA7909"/>
    <w:rsid w:val="00EB1C09"/>
    <w:rsid w:val="00EB24BB"/>
    <w:rsid w:val="00EB62BB"/>
    <w:rsid w:val="00EC013B"/>
    <w:rsid w:val="00ED40E5"/>
    <w:rsid w:val="00EE1262"/>
    <w:rsid w:val="00EE2803"/>
    <w:rsid w:val="00EF074A"/>
    <w:rsid w:val="00EF3C88"/>
    <w:rsid w:val="00F00A77"/>
    <w:rsid w:val="00F017B4"/>
    <w:rsid w:val="00F1527D"/>
    <w:rsid w:val="00F232F1"/>
    <w:rsid w:val="00F24AA4"/>
    <w:rsid w:val="00F24BC1"/>
    <w:rsid w:val="00F25C3A"/>
    <w:rsid w:val="00F32251"/>
    <w:rsid w:val="00F37419"/>
    <w:rsid w:val="00F42593"/>
    <w:rsid w:val="00F47E72"/>
    <w:rsid w:val="00F53864"/>
    <w:rsid w:val="00F55142"/>
    <w:rsid w:val="00F553FD"/>
    <w:rsid w:val="00F73332"/>
    <w:rsid w:val="00F7387E"/>
    <w:rsid w:val="00F8591C"/>
    <w:rsid w:val="00FA1FD7"/>
    <w:rsid w:val="00FA33B1"/>
    <w:rsid w:val="00FA49CC"/>
    <w:rsid w:val="00FA51FF"/>
    <w:rsid w:val="00FA6D73"/>
    <w:rsid w:val="00FB7EDF"/>
    <w:rsid w:val="00FC1191"/>
    <w:rsid w:val="00FC691D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AF09"/>
  <w15:chartTrackingRefBased/>
  <w15:docId w15:val="{E68C2F2C-87D6-4569-8743-460B2A4B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4BB"/>
    <w:pPr>
      <w:spacing w:before="120" w:after="120" w:line="36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65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6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0C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7E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7EB4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A07667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styleId="NormaleWeb">
    <w:name w:val="Normal (Web)"/>
    <w:basedOn w:val="Normale"/>
    <w:uiPriority w:val="99"/>
    <w:rsid w:val="00A076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37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155"/>
  </w:style>
  <w:style w:type="paragraph" w:styleId="Pidipagina">
    <w:name w:val="footer"/>
    <w:basedOn w:val="Normale"/>
    <w:link w:val="PidipaginaCarattere"/>
    <w:uiPriority w:val="99"/>
    <w:unhideWhenUsed/>
    <w:rsid w:val="00637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15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6D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70E56"/>
    <w:pPr>
      <w:spacing w:after="10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65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410CF9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0CF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pagliafabri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c.civitavecchia@pecavvocaticivitavecchi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dineavvocaticivitavecch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vvpagliafabr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ivitavecchiadpo@siroconsult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Collaboratori - Studio Legale Flick</cp:lastModifiedBy>
  <cp:revision>3</cp:revision>
  <dcterms:created xsi:type="dcterms:W3CDTF">2021-12-15T16:35:00Z</dcterms:created>
  <dcterms:modified xsi:type="dcterms:W3CDTF">2021-12-15T19:56:00Z</dcterms:modified>
</cp:coreProperties>
</file>